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77" w:rsidRDefault="004B7D77">
      <w:pPr>
        <w:pStyle w:val="BodyText"/>
        <w:spacing w:before="2"/>
        <w:ind w:left="0" w:firstLine="0"/>
        <w:jc w:val="left"/>
        <w:rPr>
          <w:sz w:val="2"/>
        </w:rPr>
      </w:pPr>
    </w:p>
    <w:tbl>
      <w:tblPr>
        <w:tblW w:w="0" w:type="auto"/>
        <w:tblInd w:w="277" w:type="dxa"/>
        <w:tblLayout w:type="fixed"/>
        <w:tblCellMar>
          <w:left w:w="0" w:type="dxa"/>
          <w:right w:w="0" w:type="dxa"/>
        </w:tblCellMar>
        <w:tblLook w:val="01E0" w:firstRow="1" w:lastRow="1" w:firstColumn="1" w:lastColumn="1" w:noHBand="0" w:noVBand="0"/>
      </w:tblPr>
      <w:tblGrid>
        <w:gridCol w:w="3223"/>
        <w:gridCol w:w="5705"/>
      </w:tblGrid>
      <w:tr w:rsidR="004B7D77">
        <w:trPr>
          <w:trHeight w:val="645"/>
        </w:trPr>
        <w:tc>
          <w:tcPr>
            <w:tcW w:w="3223" w:type="dxa"/>
          </w:tcPr>
          <w:p w:rsidR="004B7D77" w:rsidRDefault="00BA4996">
            <w:pPr>
              <w:pStyle w:val="TableParagraph"/>
              <w:spacing w:line="240" w:lineRule="auto"/>
              <w:ind w:left="551" w:hanging="437"/>
              <w:rPr>
                <w:b/>
                <w:sz w:val="26"/>
              </w:rPr>
            </w:pPr>
            <w:r>
              <w:rPr>
                <w:b/>
                <w:sz w:val="26"/>
              </w:rPr>
              <w:t>HỘI</w:t>
            </w:r>
            <w:r>
              <w:rPr>
                <w:b/>
                <w:spacing w:val="-14"/>
                <w:sz w:val="26"/>
              </w:rPr>
              <w:t xml:space="preserve"> </w:t>
            </w:r>
            <w:r>
              <w:rPr>
                <w:b/>
                <w:sz w:val="26"/>
              </w:rPr>
              <w:t>ĐỒNG</w:t>
            </w:r>
            <w:r>
              <w:rPr>
                <w:b/>
                <w:spacing w:val="-14"/>
                <w:sz w:val="26"/>
              </w:rPr>
              <w:t xml:space="preserve"> </w:t>
            </w:r>
            <w:r>
              <w:rPr>
                <w:b/>
                <w:sz w:val="26"/>
              </w:rPr>
              <w:t>NHÂN</w:t>
            </w:r>
            <w:r>
              <w:rPr>
                <w:b/>
                <w:spacing w:val="-14"/>
                <w:sz w:val="26"/>
              </w:rPr>
              <w:t xml:space="preserve"> </w:t>
            </w:r>
            <w:r>
              <w:rPr>
                <w:b/>
                <w:sz w:val="26"/>
              </w:rPr>
              <w:t>DÂN TỈNH ĐẮK LẮK</w:t>
            </w:r>
          </w:p>
        </w:tc>
        <w:tc>
          <w:tcPr>
            <w:tcW w:w="5705" w:type="dxa"/>
          </w:tcPr>
          <w:p w:rsidR="004B7D77" w:rsidRDefault="00BA4996">
            <w:pPr>
              <w:pStyle w:val="TableParagraph"/>
              <w:spacing w:line="287" w:lineRule="exact"/>
              <w:ind w:left="185"/>
              <w:jc w:val="center"/>
              <w:rPr>
                <w:b/>
                <w:sz w:val="26"/>
              </w:rPr>
            </w:pPr>
            <w:r>
              <w:rPr>
                <w:b/>
                <w:sz w:val="26"/>
              </w:rPr>
              <w:t>CỘNG</w:t>
            </w:r>
            <w:r>
              <w:rPr>
                <w:b/>
                <w:spacing w:val="-8"/>
                <w:sz w:val="26"/>
              </w:rPr>
              <w:t xml:space="preserve"> </w:t>
            </w:r>
            <w:r>
              <w:rPr>
                <w:b/>
                <w:sz w:val="26"/>
              </w:rPr>
              <w:t>HOÀ</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4B7D77" w:rsidRDefault="00BA4996">
            <w:pPr>
              <w:pStyle w:val="TableParagraph"/>
              <w:spacing w:line="322" w:lineRule="exact"/>
              <w:ind w:left="193"/>
              <w:jc w:val="center"/>
              <w:rPr>
                <w:b/>
                <w:sz w:val="28"/>
              </w:rPr>
            </w:pPr>
            <w:r>
              <w:rPr>
                <w:b/>
                <w:sz w:val="28"/>
              </w:rPr>
              <w:t>Độc</w:t>
            </w:r>
            <w:r>
              <w:rPr>
                <w:b/>
                <w:spacing w:val="-2"/>
                <w:sz w:val="28"/>
              </w:rPr>
              <w:t xml:space="preserve"> </w:t>
            </w:r>
            <w:r>
              <w:rPr>
                <w:b/>
                <w:sz w:val="28"/>
              </w:rPr>
              <w:t>lập</w:t>
            </w:r>
            <w:r>
              <w:rPr>
                <w:b/>
                <w:spacing w:val="-2"/>
                <w:sz w:val="28"/>
              </w:rPr>
              <w:t xml:space="preserve"> </w:t>
            </w:r>
            <w:r>
              <w:rPr>
                <w:sz w:val="28"/>
              </w:rPr>
              <w:t>-</w:t>
            </w:r>
            <w:r>
              <w:rPr>
                <w:spacing w:val="-2"/>
                <w:sz w:val="28"/>
              </w:rPr>
              <w:t xml:space="preserve"> </w:t>
            </w:r>
            <w:r>
              <w:rPr>
                <w:b/>
                <w:sz w:val="28"/>
              </w:rPr>
              <w:t>Tự</w:t>
            </w:r>
            <w:r>
              <w:rPr>
                <w:b/>
                <w:spacing w:val="-3"/>
                <w:sz w:val="28"/>
              </w:rPr>
              <w:t xml:space="preserve"> </w:t>
            </w:r>
            <w:r>
              <w:rPr>
                <w:b/>
                <w:sz w:val="28"/>
              </w:rPr>
              <w:t>do</w:t>
            </w:r>
            <w:r>
              <w:rPr>
                <w:b/>
                <w:spacing w:val="-1"/>
                <w:sz w:val="28"/>
              </w:rPr>
              <w:t xml:space="preserve"> </w:t>
            </w:r>
            <w:r>
              <w:rPr>
                <w:sz w:val="28"/>
              </w:rPr>
              <w:t>-</w:t>
            </w:r>
            <w:r>
              <w:rPr>
                <w:spacing w:val="-3"/>
                <w:sz w:val="28"/>
              </w:rPr>
              <w:t xml:space="preserve"> </w:t>
            </w:r>
            <w:r>
              <w:rPr>
                <w:b/>
                <w:sz w:val="28"/>
              </w:rPr>
              <w:t>Hạnh</w:t>
            </w:r>
            <w:r>
              <w:rPr>
                <w:b/>
                <w:spacing w:val="-2"/>
                <w:sz w:val="28"/>
              </w:rPr>
              <w:t xml:space="preserve"> </w:t>
            </w:r>
            <w:r>
              <w:rPr>
                <w:b/>
                <w:spacing w:val="-4"/>
                <w:sz w:val="28"/>
              </w:rPr>
              <w:t>phúc</w:t>
            </w:r>
          </w:p>
        </w:tc>
      </w:tr>
      <w:tr w:rsidR="004B7D77">
        <w:trPr>
          <w:trHeight w:val="525"/>
        </w:trPr>
        <w:tc>
          <w:tcPr>
            <w:tcW w:w="3223" w:type="dxa"/>
          </w:tcPr>
          <w:p w:rsidR="004B7D77" w:rsidRDefault="00BA4996">
            <w:pPr>
              <w:pStyle w:val="TableParagraph"/>
              <w:spacing w:line="20" w:lineRule="exact"/>
              <w:ind w:left="991"/>
              <w:rPr>
                <w:sz w:val="2"/>
              </w:rPr>
            </w:pPr>
            <w:r>
              <w:rPr>
                <w:noProof/>
                <w:sz w:val="2"/>
                <w:lang w:val="en-US"/>
              </w:rPr>
              <mc:AlternateContent>
                <mc:Choice Requires="wps">
                  <w:drawing>
                    <wp:inline distT="0" distB="0" distL="0" distR="0">
                      <wp:extent cx="539750" cy="12700"/>
                      <wp:effectExtent l="9525" t="0" r="317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 cy="12700"/>
                                <a:chOff x="0" y="0"/>
                                <a:chExt cx="539750" cy="12700"/>
                              </a:xfrm>
                            </wpg:grpSpPr>
                            <wps:wsp>
                              <wps:cNvPr id="2" name="Graphic 2"/>
                              <wps:cNvSpPr/>
                              <wps:spPr>
                                <a:xfrm>
                                  <a:off x="0" y="6350"/>
                                  <a:ext cx="539750" cy="1270"/>
                                </a:xfrm>
                                <a:custGeom>
                                  <a:avLst/>
                                  <a:gdLst/>
                                  <a:ahLst/>
                                  <a:cxnLst/>
                                  <a:rect l="l" t="t" r="r" b="b"/>
                                  <a:pathLst>
                                    <a:path w="539750">
                                      <a:moveTo>
                                        <a:pt x="0" y="0"/>
                                      </a:moveTo>
                                      <a:lnTo>
                                        <a:pt x="53975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2.5pt;height:1pt;mso-position-horizontal-relative:char;mso-position-vertical-relative:line" id="docshapegroup1" coordorigin="0,0" coordsize="850,20">
                      <v:line style="position:absolute" from="0,10" to="850,10" stroked="true" strokeweight="1pt" strokecolor="#000000">
                        <v:stroke dashstyle="solid"/>
                      </v:line>
                    </v:group>
                  </w:pict>
                </mc:Fallback>
              </mc:AlternateContent>
            </w:r>
          </w:p>
          <w:p w:rsidR="004B7D77" w:rsidRDefault="009A4D68">
            <w:pPr>
              <w:pStyle w:val="TableParagraph"/>
              <w:tabs>
                <w:tab w:val="left" w:pos="1110"/>
              </w:tabs>
              <w:spacing w:before="216" w:line="240" w:lineRule="auto"/>
              <w:ind w:left="50"/>
              <w:rPr>
                <w:sz w:val="26"/>
              </w:rPr>
            </w:pPr>
            <w:r>
              <w:rPr>
                <w:spacing w:val="-5"/>
                <w:sz w:val="26"/>
              </w:rPr>
              <w:t>S</w:t>
            </w:r>
            <w:r w:rsidR="00293B1F">
              <w:rPr>
                <w:spacing w:val="-5"/>
                <w:sz w:val="26"/>
                <w:lang w:val="en-US"/>
              </w:rPr>
              <w:t>ố</w:t>
            </w:r>
            <w:bookmarkStart w:id="0" w:name="_GoBack"/>
            <w:bookmarkEnd w:id="0"/>
            <w:r>
              <w:rPr>
                <w:spacing w:val="-5"/>
                <w:sz w:val="26"/>
                <w:lang w:val="en-US"/>
              </w:rPr>
              <w:t>: 22</w:t>
            </w:r>
            <w:r w:rsidR="00BA4996">
              <w:rPr>
                <w:spacing w:val="-2"/>
                <w:sz w:val="26"/>
              </w:rPr>
              <w:t>/2024/NQ-</w:t>
            </w:r>
            <w:r w:rsidR="00BA4996">
              <w:rPr>
                <w:spacing w:val="-4"/>
                <w:sz w:val="26"/>
              </w:rPr>
              <w:t>HĐND</w:t>
            </w:r>
          </w:p>
        </w:tc>
        <w:tc>
          <w:tcPr>
            <w:tcW w:w="5705" w:type="dxa"/>
          </w:tcPr>
          <w:p w:rsidR="004B7D77" w:rsidRDefault="00BA4996">
            <w:pPr>
              <w:pStyle w:val="TableParagraph"/>
              <w:spacing w:line="20" w:lineRule="exact"/>
              <w:ind w:left="1248"/>
              <w:rPr>
                <w:sz w:val="2"/>
              </w:rPr>
            </w:pPr>
            <w:r>
              <w:rPr>
                <w:noProof/>
                <w:sz w:val="2"/>
                <w:lang w:val="en-US"/>
              </w:rPr>
              <mc:AlternateContent>
                <mc:Choice Requires="wps">
                  <w:drawing>
                    <wp:inline distT="0" distB="0" distL="0" distR="0">
                      <wp:extent cx="2123440" cy="12700"/>
                      <wp:effectExtent l="9525" t="0" r="635"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3440" cy="12700"/>
                                <a:chOff x="0" y="0"/>
                                <a:chExt cx="2123440" cy="12700"/>
                              </a:xfrm>
                            </wpg:grpSpPr>
                            <wps:wsp>
                              <wps:cNvPr id="4" name="Graphic 4"/>
                              <wps:cNvSpPr/>
                              <wps:spPr>
                                <a:xfrm>
                                  <a:off x="0" y="6350"/>
                                  <a:ext cx="2123440" cy="1270"/>
                                </a:xfrm>
                                <a:custGeom>
                                  <a:avLst/>
                                  <a:gdLst/>
                                  <a:ahLst/>
                                  <a:cxnLst/>
                                  <a:rect l="l" t="t" r="r" b="b"/>
                                  <a:pathLst>
                                    <a:path w="2123440">
                                      <a:moveTo>
                                        <a:pt x="0" y="0"/>
                                      </a:moveTo>
                                      <a:lnTo>
                                        <a:pt x="212344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67.2pt;height:1pt;mso-position-horizontal-relative:char;mso-position-vertical-relative:line" id="docshapegroup2" coordorigin="0,0" coordsize="3344,20">
                      <v:line style="position:absolute" from="0,10" to="3344,10" stroked="true" strokeweight="1pt" strokecolor="#000000">
                        <v:stroke dashstyle="solid"/>
                      </v:line>
                    </v:group>
                  </w:pict>
                </mc:Fallback>
              </mc:AlternateContent>
            </w:r>
          </w:p>
          <w:p w:rsidR="004B7D77" w:rsidRDefault="00BA4996" w:rsidP="009A4D68">
            <w:pPr>
              <w:pStyle w:val="TableParagraph"/>
              <w:tabs>
                <w:tab w:val="left" w:pos="2528"/>
                <w:tab w:val="left" w:pos="3586"/>
              </w:tabs>
              <w:spacing w:before="183" w:line="302" w:lineRule="exact"/>
              <w:ind w:left="189"/>
              <w:jc w:val="center"/>
              <w:rPr>
                <w:i/>
                <w:sz w:val="28"/>
              </w:rPr>
            </w:pPr>
            <w:r>
              <w:rPr>
                <w:i/>
                <w:sz w:val="28"/>
              </w:rPr>
              <w:t>Đắk</w:t>
            </w:r>
            <w:r>
              <w:rPr>
                <w:i/>
                <w:spacing w:val="-4"/>
                <w:sz w:val="28"/>
              </w:rPr>
              <w:t xml:space="preserve"> </w:t>
            </w:r>
            <w:r>
              <w:rPr>
                <w:i/>
                <w:sz w:val="28"/>
              </w:rPr>
              <w:t>Lắk,</w:t>
            </w:r>
            <w:r>
              <w:rPr>
                <w:i/>
                <w:spacing w:val="-3"/>
                <w:sz w:val="28"/>
              </w:rPr>
              <w:t xml:space="preserve"> </w:t>
            </w:r>
            <w:r>
              <w:rPr>
                <w:i/>
                <w:spacing w:val="-4"/>
                <w:sz w:val="28"/>
              </w:rPr>
              <w:t>ngày</w:t>
            </w:r>
            <w:r w:rsidR="009A4D68">
              <w:rPr>
                <w:i/>
                <w:sz w:val="28"/>
                <w:lang w:val="en-US"/>
              </w:rPr>
              <w:t xml:space="preserve"> 06 </w:t>
            </w:r>
            <w:r>
              <w:rPr>
                <w:i/>
                <w:spacing w:val="-4"/>
                <w:sz w:val="28"/>
              </w:rPr>
              <w:t>tháng</w:t>
            </w:r>
            <w:r w:rsidR="009A4D68">
              <w:rPr>
                <w:i/>
                <w:sz w:val="28"/>
                <w:lang w:val="en-US"/>
              </w:rPr>
              <w:t xml:space="preserve"> 12 </w:t>
            </w:r>
            <w:r>
              <w:rPr>
                <w:i/>
                <w:sz w:val="28"/>
              </w:rPr>
              <w:t>năm</w:t>
            </w:r>
            <w:r>
              <w:rPr>
                <w:i/>
                <w:spacing w:val="-1"/>
                <w:sz w:val="28"/>
              </w:rPr>
              <w:t xml:space="preserve"> </w:t>
            </w:r>
            <w:r>
              <w:rPr>
                <w:i/>
                <w:spacing w:val="-4"/>
                <w:sz w:val="28"/>
              </w:rPr>
              <w:t>2024</w:t>
            </w:r>
          </w:p>
        </w:tc>
      </w:tr>
    </w:tbl>
    <w:p w:rsidR="004B7D77" w:rsidRDefault="004B7D77">
      <w:pPr>
        <w:pStyle w:val="BodyText"/>
        <w:spacing w:before="79"/>
        <w:ind w:left="0" w:firstLine="0"/>
        <w:jc w:val="left"/>
      </w:pPr>
    </w:p>
    <w:p w:rsidR="004B7D77" w:rsidRDefault="00BA4996">
      <w:pPr>
        <w:pStyle w:val="Heading1"/>
        <w:spacing w:line="322" w:lineRule="exact"/>
        <w:ind w:left="1719"/>
      </w:pPr>
      <w:r>
        <w:t>NGHỊ</w:t>
      </w:r>
      <w:r>
        <w:rPr>
          <w:spacing w:val="-2"/>
        </w:rPr>
        <w:t xml:space="preserve"> </w:t>
      </w:r>
      <w:r>
        <w:rPr>
          <w:spacing w:val="-4"/>
        </w:rPr>
        <w:t>QUYẾT</w:t>
      </w:r>
    </w:p>
    <w:p w:rsidR="004B7D77" w:rsidRDefault="00BA4996">
      <w:pPr>
        <w:ind w:left="234" w:right="73" w:firstLine="431"/>
        <w:rPr>
          <w:b/>
          <w:sz w:val="28"/>
        </w:rPr>
      </w:pPr>
      <w:r>
        <w:rPr>
          <w:b/>
          <w:sz w:val="28"/>
        </w:rPr>
        <w:t>Sửa đổi, bổ sung một số Điều của Nghị quyết số 19/2020/NQ-HĐND ngày</w:t>
      </w:r>
      <w:r>
        <w:rPr>
          <w:b/>
          <w:spacing w:val="-8"/>
          <w:sz w:val="28"/>
        </w:rPr>
        <w:t xml:space="preserve"> </w:t>
      </w:r>
      <w:r>
        <w:rPr>
          <w:b/>
          <w:sz w:val="28"/>
        </w:rPr>
        <w:t>09</w:t>
      </w:r>
      <w:r>
        <w:rPr>
          <w:b/>
          <w:spacing w:val="-2"/>
          <w:sz w:val="28"/>
        </w:rPr>
        <w:t xml:space="preserve"> </w:t>
      </w:r>
      <w:r>
        <w:rPr>
          <w:b/>
          <w:sz w:val="28"/>
        </w:rPr>
        <w:t>tháng</w:t>
      </w:r>
      <w:r>
        <w:rPr>
          <w:b/>
          <w:spacing w:val="-2"/>
          <w:sz w:val="28"/>
        </w:rPr>
        <w:t xml:space="preserve"> </w:t>
      </w:r>
      <w:r>
        <w:rPr>
          <w:b/>
          <w:sz w:val="28"/>
        </w:rPr>
        <w:t>12</w:t>
      </w:r>
      <w:r>
        <w:rPr>
          <w:b/>
          <w:spacing w:val="-2"/>
          <w:sz w:val="28"/>
        </w:rPr>
        <w:t xml:space="preserve"> </w:t>
      </w:r>
      <w:r>
        <w:rPr>
          <w:b/>
          <w:sz w:val="28"/>
        </w:rPr>
        <w:t>năm</w:t>
      </w:r>
      <w:r>
        <w:rPr>
          <w:b/>
          <w:spacing w:val="-4"/>
          <w:sz w:val="28"/>
        </w:rPr>
        <w:t xml:space="preserve"> </w:t>
      </w:r>
      <w:r>
        <w:rPr>
          <w:b/>
          <w:sz w:val="28"/>
        </w:rPr>
        <w:t>2020</w:t>
      </w:r>
      <w:r>
        <w:rPr>
          <w:b/>
          <w:spacing w:val="-2"/>
          <w:sz w:val="28"/>
        </w:rPr>
        <w:t xml:space="preserve"> </w:t>
      </w:r>
      <w:r>
        <w:rPr>
          <w:b/>
          <w:sz w:val="28"/>
        </w:rPr>
        <w:t>của</w:t>
      </w:r>
      <w:r>
        <w:rPr>
          <w:b/>
          <w:spacing w:val="-2"/>
          <w:sz w:val="28"/>
        </w:rPr>
        <w:t xml:space="preserve"> </w:t>
      </w:r>
      <w:r>
        <w:rPr>
          <w:b/>
          <w:sz w:val="28"/>
        </w:rPr>
        <w:t>Hội</w:t>
      </w:r>
      <w:r>
        <w:rPr>
          <w:b/>
          <w:spacing w:val="-2"/>
          <w:sz w:val="28"/>
        </w:rPr>
        <w:t xml:space="preserve"> </w:t>
      </w:r>
      <w:r>
        <w:rPr>
          <w:b/>
          <w:sz w:val="28"/>
        </w:rPr>
        <w:t>đồng</w:t>
      </w:r>
      <w:r>
        <w:rPr>
          <w:b/>
          <w:spacing w:val="-2"/>
          <w:sz w:val="28"/>
        </w:rPr>
        <w:t xml:space="preserve"> </w:t>
      </w:r>
      <w:r>
        <w:rPr>
          <w:b/>
          <w:sz w:val="28"/>
        </w:rPr>
        <w:t>nhân</w:t>
      </w:r>
      <w:r>
        <w:rPr>
          <w:b/>
          <w:spacing w:val="-3"/>
          <w:sz w:val="28"/>
        </w:rPr>
        <w:t xml:space="preserve"> </w:t>
      </w:r>
      <w:r>
        <w:rPr>
          <w:b/>
          <w:sz w:val="28"/>
        </w:rPr>
        <w:t>dân</w:t>
      </w:r>
      <w:r>
        <w:rPr>
          <w:b/>
          <w:spacing w:val="-3"/>
          <w:sz w:val="28"/>
        </w:rPr>
        <w:t xml:space="preserve"> </w:t>
      </w:r>
      <w:r>
        <w:rPr>
          <w:b/>
          <w:sz w:val="28"/>
        </w:rPr>
        <w:t>tỉnh quy</w:t>
      </w:r>
      <w:r>
        <w:rPr>
          <w:b/>
          <w:spacing w:val="-7"/>
          <w:sz w:val="28"/>
        </w:rPr>
        <w:t xml:space="preserve"> </w:t>
      </w:r>
      <w:r>
        <w:rPr>
          <w:b/>
          <w:sz w:val="28"/>
        </w:rPr>
        <w:t>định</w:t>
      </w:r>
      <w:r>
        <w:rPr>
          <w:b/>
          <w:spacing w:val="-3"/>
          <w:sz w:val="28"/>
        </w:rPr>
        <w:t xml:space="preserve"> </w:t>
      </w:r>
      <w:r>
        <w:rPr>
          <w:b/>
          <w:sz w:val="28"/>
        </w:rPr>
        <w:t>nội</w:t>
      </w:r>
      <w:r>
        <w:rPr>
          <w:b/>
          <w:spacing w:val="-2"/>
          <w:sz w:val="28"/>
        </w:rPr>
        <w:t xml:space="preserve"> </w:t>
      </w:r>
      <w:r>
        <w:rPr>
          <w:b/>
          <w:sz w:val="28"/>
        </w:rPr>
        <w:t>dung</w:t>
      </w:r>
    </w:p>
    <w:p w:rsidR="004B7D77" w:rsidRDefault="00BA4996">
      <w:pPr>
        <w:spacing w:before="2"/>
        <w:ind w:left="1597" w:hanging="1198"/>
        <w:rPr>
          <w:b/>
          <w:sz w:val="28"/>
        </w:rPr>
      </w:pPr>
      <w:r>
        <w:rPr>
          <w:b/>
          <w:sz w:val="28"/>
        </w:rPr>
        <w:t>chi</w:t>
      </w:r>
      <w:r>
        <w:rPr>
          <w:b/>
          <w:spacing w:val="-2"/>
          <w:sz w:val="28"/>
        </w:rPr>
        <w:t xml:space="preserve"> </w:t>
      </w:r>
      <w:r>
        <w:rPr>
          <w:b/>
          <w:sz w:val="28"/>
        </w:rPr>
        <w:t>và</w:t>
      </w:r>
      <w:r>
        <w:rPr>
          <w:b/>
          <w:spacing w:val="-2"/>
          <w:sz w:val="28"/>
        </w:rPr>
        <w:t xml:space="preserve"> </w:t>
      </w:r>
      <w:r>
        <w:rPr>
          <w:b/>
          <w:sz w:val="28"/>
        </w:rPr>
        <w:t>mức</w:t>
      </w:r>
      <w:r>
        <w:rPr>
          <w:b/>
          <w:spacing w:val="-2"/>
          <w:sz w:val="28"/>
        </w:rPr>
        <w:t xml:space="preserve"> </w:t>
      </w:r>
      <w:r>
        <w:rPr>
          <w:b/>
          <w:sz w:val="28"/>
        </w:rPr>
        <w:t>chi</w:t>
      </w:r>
      <w:r>
        <w:rPr>
          <w:b/>
          <w:spacing w:val="-2"/>
          <w:sz w:val="28"/>
        </w:rPr>
        <w:t xml:space="preserve"> </w:t>
      </w:r>
      <w:r>
        <w:rPr>
          <w:b/>
          <w:sz w:val="28"/>
        </w:rPr>
        <w:t>hỗ</w:t>
      </w:r>
      <w:r>
        <w:rPr>
          <w:b/>
          <w:spacing w:val="-2"/>
          <w:sz w:val="28"/>
        </w:rPr>
        <w:t xml:space="preserve"> </w:t>
      </w:r>
      <w:r>
        <w:rPr>
          <w:b/>
          <w:sz w:val="28"/>
        </w:rPr>
        <w:t>trợ</w:t>
      </w:r>
      <w:r>
        <w:rPr>
          <w:b/>
          <w:spacing w:val="-2"/>
          <w:sz w:val="28"/>
        </w:rPr>
        <w:t xml:space="preserve"> </w:t>
      </w:r>
      <w:r>
        <w:rPr>
          <w:b/>
          <w:sz w:val="28"/>
        </w:rPr>
        <w:t>cho</w:t>
      </w:r>
      <w:r>
        <w:rPr>
          <w:b/>
          <w:spacing w:val="-2"/>
          <w:sz w:val="28"/>
        </w:rPr>
        <w:t xml:space="preserve"> </w:t>
      </w:r>
      <w:r>
        <w:rPr>
          <w:b/>
          <w:sz w:val="28"/>
        </w:rPr>
        <w:t>các</w:t>
      </w:r>
      <w:r>
        <w:rPr>
          <w:b/>
          <w:spacing w:val="-2"/>
          <w:sz w:val="28"/>
        </w:rPr>
        <w:t xml:space="preserve"> </w:t>
      </w:r>
      <w:r>
        <w:rPr>
          <w:b/>
          <w:sz w:val="28"/>
        </w:rPr>
        <w:t>hoạt</w:t>
      </w:r>
      <w:r>
        <w:rPr>
          <w:b/>
          <w:spacing w:val="-2"/>
          <w:sz w:val="28"/>
        </w:rPr>
        <w:t xml:space="preserve"> </w:t>
      </w:r>
      <w:r>
        <w:rPr>
          <w:b/>
          <w:sz w:val="28"/>
        </w:rPr>
        <w:t>động</w:t>
      </w:r>
      <w:r>
        <w:rPr>
          <w:b/>
          <w:spacing w:val="-5"/>
          <w:sz w:val="28"/>
        </w:rPr>
        <w:t xml:space="preserve"> </w:t>
      </w:r>
      <w:r>
        <w:rPr>
          <w:b/>
          <w:sz w:val="28"/>
        </w:rPr>
        <w:t>khuyến</w:t>
      </w:r>
      <w:r>
        <w:rPr>
          <w:b/>
          <w:spacing w:val="-2"/>
          <w:sz w:val="28"/>
        </w:rPr>
        <w:t xml:space="preserve"> </w:t>
      </w:r>
      <w:r>
        <w:rPr>
          <w:b/>
          <w:sz w:val="28"/>
        </w:rPr>
        <w:t>nông</w:t>
      </w:r>
      <w:r>
        <w:rPr>
          <w:b/>
          <w:spacing w:val="-2"/>
          <w:sz w:val="28"/>
        </w:rPr>
        <w:t xml:space="preserve"> </w:t>
      </w:r>
      <w:r>
        <w:rPr>
          <w:b/>
          <w:sz w:val="28"/>
        </w:rPr>
        <w:t>từ</w:t>
      </w:r>
      <w:r>
        <w:rPr>
          <w:b/>
          <w:spacing w:val="-3"/>
          <w:sz w:val="28"/>
        </w:rPr>
        <w:t xml:space="preserve"> </w:t>
      </w:r>
      <w:r>
        <w:rPr>
          <w:b/>
          <w:sz w:val="28"/>
        </w:rPr>
        <w:t>nguồn</w:t>
      </w:r>
      <w:r>
        <w:rPr>
          <w:b/>
          <w:spacing w:val="-2"/>
          <w:sz w:val="28"/>
        </w:rPr>
        <w:t xml:space="preserve"> </w:t>
      </w:r>
      <w:r>
        <w:rPr>
          <w:b/>
          <w:sz w:val="28"/>
        </w:rPr>
        <w:t>kinh</w:t>
      </w:r>
      <w:r>
        <w:rPr>
          <w:b/>
          <w:spacing w:val="-2"/>
          <w:sz w:val="28"/>
        </w:rPr>
        <w:t xml:space="preserve"> </w:t>
      </w:r>
      <w:r>
        <w:rPr>
          <w:b/>
          <w:sz w:val="28"/>
        </w:rPr>
        <w:t xml:space="preserve">phí khuyến </w:t>
      </w:r>
      <w:r w:rsidRPr="009A4D68">
        <w:rPr>
          <w:b/>
          <w:sz w:val="28"/>
        </w:rPr>
        <w:t>nông địa phương trên địa bàn tỉnh</w:t>
      </w:r>
      <w:r>
        <w:rPr>
          <w:b/>
          <w:sz w:val="28"/>
        </w:rPr>
        <w:t xml:space="preserve"> Đắk Lắk</w:t>
      </w:r>
    </w:p>
    <w:p w:rsidR="004B7D77" w:rsidRDefault="009A4D68">
      <w:pPr>
        <w:pStyle w:val="Heading1"/>
        <w:spacing w:before="321"/>
        <w:ind w:left="1718"/>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1622176</wp:posOffset>
                </wp:positionH>
                <wp:positionV relativeFrom="paragraph">
                  <wp:posOffset>4473</wp:posOffset>
                </wp:positionV>
                <wp:extent cx="2520563"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25205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75pt,.35pt" to="32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lttgEAALcDAAAOAAAAZHJzL2Uyb0RvYy54bWysU8GO0zAQvSPxD5bvNGnR7qK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" strokecolor="black [3040]"/>
            </w:pict>
          </mc:Fallback>
        </mc:AlternateContent>
      </w:r>
      <w:r w:rsidR="00BA4996">
        <w:t>HỘI</w:t>
      </w:r>
      <w:r w:rsidR="00BA4996">
        <w:rPr>
          <w:spacing w:val="-8"/>
        </w:rPr>
        <w:t xml:space="preserve"> </w:t>
      </w:r>
      <w:r w:rsidR="00BA4996">
        <w:t>ĐỒNG</w:t>
      </w:r>
      <w:r w:rsidR="00BA4996">
        <w:rPr>
          <w:spacing w:val="-5"/>
        </w:rPr>
        <w:t xml:space="preserve"> </w:t>
      </w:r>
      <w:r w:rsidR="00BA4996">
        <w:t>NHÂN</w:t>
      </w:r>
      <w:r w:rsidR="00BA4996">
        <w:rPr>
          <w:spacing w:val="-8"/>
        </w:rPr>
        <w:t xml:space="preserve"> </w:t>
      </w:r>
      <w:r w:rsidR="00BA4996">
        <w:t>DÂN</w:t>
      </w:r>
      <w:r w:rsidR="00BA4996">
        <w:rPr>
          <w:spacing w:val="-4"/>
        </w:rPr>
        <w:t xml:space="preserve"> </w:t>
      </w:r>
      <w:r w:rsidR="00BA4996">
        <w:t>TỈNH</w:t>
      </w:r>
      <w:r w:rsidR="00BA4996">
        <w:rPr>
          <w:spacing w:val="-5"/>
        </w:rPr>
        <w:t xml:space="preserve"> </w:t>
      </w:r>
      <w:r w:rsidR="00BA4996">
        <w:t>ĐẮK</w:t>
      </w:r>
      <w:r w:rsidR="00BA4996">
        <w:rPr>
          <w:spacing w:val="-5"/>
        </w:rPr>
        <w:t xml:space="preserve"> </w:t>
      </w:r>
      <w:r w:rsidR="00BA4996">
        <w:t>LẮK KHÓA X, KỲ HỌP THỨ CHÍN</w:t>
      </w:r>
    </w:p>
    <w:p w:rsidR="004B7D77" w:rsidRDefault="004B7D77">
      <w:pPr>
        <w:pStyle w:val="BodyText"/>
        <w:ind w:left="0" w:firstLine="0"/>
        <w:jc w:val="left"/>
        <w:rPr>
          <w:b/>
        </w:rPr>
      </w:pPr>
    </w:p>
    <w:p w:rsidR="004B7D77" w:rsidRDefault="00BA4996">
      <w:pPr>
        <w:ind w:left="162" w:right="109" w:firstLine="719"/>
        <w:jc w:val="both"/>
        <w:rPr>
          <w:i/>
          <w:sz w:val="28"/>
        </w:rPr>
      </w:pPr>
      <w:r>
        <w:rPr>
          <w:i/>
          <w:sz w:val="28"/>
        </w:rPr>
        <w:t>Căn cứ Luật Tổ chức chính quyền địa phương</w:t>
      </w:r>
      <w:r>
        <w:rPr>
          <w:i/>
          <w:spacing w:val="-1"/>
          <w:sz w:val="28"/>
        </w:rPr>
        <w:t xml:space="preserve"> </w:t>
      </w:r>
      <w:r>
        <w:rPr>
          <w:i/>
          <w:sz w:val="28"/>
        </w:rPr>
        <w:t>ngày</w:t>
      </w:r>
      <w:r>
        <w:rPr>
          <w:i/>
          <w:spacing w:val="-5"/>
          <w:sz w:val="28"/>
        </w:rPr>
        <w:t xml:space="preserve"> </w:t>
      </w:r>
      <w:r w:rsidR="0062088A">
        <w:rPr>
          <w:i/>
          <w:sz w:val="28"/>
        </w:rPr>
        <w:t>19</w:t>
      </w:r>
      <w:r w:rsidR="0062088A">
        <w:rPr>
          <w:i/>
          <w:sz w:val="28"/>
          <w:lang w:val="en-US"/>
        </w:rPr>
        <w:t xml:space="preserve"> tháng </w:t>
      </w:r>
      <w:r w:rsidR="0062088A">
        <w:rPr>
          <w:i/>
          <w:sz w:val="28"/>
        </w:rPr>
        <w:t>6</w:t>
      </w:r>
      <w:r w:rsidR="0062088A">
        <w:rPr>
          <w:i/>
          <w:sz w:val="28"/>
          <w:lang w:val="en-US"/>
        </w:rPr>
        <w:t xml:space="preserve"> năm </w:t>
      </w:r>
      <w:r>
        <w:rPr>
          <w:i/>
          <w:sz w:val="28"/>
        </w:rPr>
        <w:t>2015; Luật Sửa đổi, bổ sung một số điều của Luật Tổ chức Chính phủ và Luật Tổ chức</w:t>
      </w:r>
      <w:r w:rsidR="0062088A">
        <w:rPr>
          <w:i/>
          <w:sz w:val="28"/>
        </w:rPr>
        <w:t xml:space="preserve"> chính quyền địa phương ngày 22</w:t>
      </w:r>
      <w:r w:rsidR="0062088A">
        <w:rPr>
          <w:i/>
          <w:sz w:val="28"/>
          <w:lang w:val="en-US"/>
        </w:rPr>
        <w:t xml:space="preserve"> tháng </w:t>
      </w:r>
      <w:r w:rsidR="0062088A">
        <w:rPr>
          <w:i/>
          <w:sz w:val="28"/>
        </w:rPr>
        <w:t>11</w:t>
      </w:r>
      <w:r w:rsidR="0062088A">
        <w:rPr>
          <w:i/>
          <w:sz w:val="28"/>
          <w:lang w:val="en-US"/>
        </w:rPr>
        <w:t xml:space="preserve"> năm </w:t>
      </w:r>
      <w:r>
        <w:rPr>
          <w:i/>
          <w:sz w:val="28"/>
        </w:rPr>
        <w:t>2019;</w:t>
      </w:r>
    </w:p>
    <w:p w:rsidR="004B7D77" w:rsidRDefault="00BA4996">
      <w:pPr>
        <w:spacing w:before="121"/>
        <w:ind w:left="162" w:right="113" w:firstLine="719"/>
        <w:jc w:val="both"/>
        <w:rPr>
          <w:i/>
          <w:sz w:val="28"/>
        </w:rPr>
      </w:pPr>
      <w:r>
        <w:rPr>
          <w:i/>
          <w:sz w:val="28"/>
        </w:rPr>
        <w:t>Căn cứ Ngh</w:t>
      </w:r>
      <w:r w:rsidR="0062088A">
        <w:rPr>
          <w:i/>
          <w:sz w:val="28"/>
        </w:rPr>
        <w:t>ị định số 83/2018/NĐ-CP ngày 24</w:t>
      </w:r>
      <w:r w:rsidR="0062088A">
        <w:rPr>
          <w:i/>
          <w:sz w:val="28"/>
          <w:lang w:val="en-US"/>
        </w:rPr>
        <w:t xml:space="preserve"> tháng </w:t>
      </w:r>
      <w:r w:rsidR="0062088A">
        <w:rPr>
          <w:i/>
          <w:sz w:val="28"/>
        </w:rPr>
        <w:t>5</w:t>
      </w:r>
      <w:r w:rsidR="0062088A">
        <w:rPr>
          <w:i/>
          <w:sz w:val="28"/>
          <w:lang w:val="en-US"/>
        </w:rPr>
        <w:t xml:space="preserve"> năm </w:t>
      </w:r>
      <w:r>
        <w:rPr>
          <w:i/>
          <w:sz w:val="28"/>
        </w:rPr>
        <w:t>2018 của Chính phủ về Khuyến nông;</w:t>
      </w:r>
    </w:p>
    <w:p w:rsidR="004B7D77" w:rsidRDefault="00BA4996">
      <w:pPr>
        <w:spacing w:before="120"/>
        <w:ind w:left="162" w:right="108" w:firstLine="719"/>
        <w:jc w:val="both"/>
        <w:rPr>
          <w:i/>
          <w:sz w:val="28"/>
        </w:rPr>
      </w:pPr>
      <w:r>
        <w:rPr>
          <w:i/>
          <w:sz w:val="28"/>
        </w:rPr>
        <w:t>Căn cứ Thông tư</w:t>
      </w:r>
      <w:r>
        <w:rPr>
          <w:i/>
          <w:spacing w:val="-2"/>
          <w:sz w:val="28"/>
        </w:rPr>
        <w:t xml:space="preserve"> </w:t>
      </w:r>
      <w:r>
        <w:rPr>
          <w:i/>
          <w:sz w:val="28"/>
        </w:rPr>
        <w:t>số</w:t>
      </w:r>
      <w:r>
        <w:rPr>
          <w:i/>
          <w:spacing w:val="-1"/>
          <w:sz w:val="28"/>
        </w:rPr>
        <w:t xml:space="preserve"> </w:t>
      </w:r>
      <w:r>
        <w:rPr>
          <w:i/>
          <w:sz w:val="28"/>
        </w:rPr>
        <w:t>75/2019/TT-BTC</w:t>
      </w:r>
      <w:r>
        <w:rPr>
          <w:i/>
          <w:spacing w:val="40"/>
          <w:sz w:val="28"/>
        </w:rPr>
        <w:t xml:space="preserve"> </w:t>
      </w:r>
      <w:r>
        <w:rPr>
          <w:i/>
          <w:sz w:val="28"/>
        </w:rPr>
        <w:t>ngày</w:t>
      </w:r>
      <w:r>
        <w:rPr>
          <w:i/>
          <w:spacing w:val="-1"/>
          <w:sz w:val="28"/>
        </w:rPr>
        <w:t xml:space="preserve"> </w:t>
      </w:r>
      <w:r w:rsidR="0062088A">
        <w:rPr>
          <w:i/>
          <w:sz w:val="28"/>
        </w:rPr>
        <w:t>04</w:t>
      </w:r>
      <w:r w:rsidR="0062088A">
        <w:rPr>
          <w:i/>
          <w:sz w:val="28"/>
          <w:lang w:val="en-US"/>
        </w:rPr>
        <w:t xml:space="preserve"> tháng </w:t>
      </w:r>
      <w:r w:rsidR="0062088A">
        <w:rPr>
          <w:i/>
          <w:sz w:val="28"/>
        </w:rPr>
        <w:t>11</w:t>
      </w:r>
      <w:r w:rsidR="0062088A">
        <w:rPr>
          <w:i/>
          <w:sz w:val="28"/>
          <w:lang w:val="en-US"/>
        </w:rPr>
        <w:t xml:space="preserve"> năm </w:t>
      </w:r>
      <w:r>
        <w:rPr>
          <w:i/>
          <w:sz w:val="28"/>
        </w:rPr>
        <w:t>2019 của Bộ</w:t>
      </w:r>
      <w:r>
        <w:rPr>
          <w:i/>
          <w:spacing w:val="-2"/>
          <w:sz w:val="28"/>
        </w:rPr>
        <w:t xml:space="preserve"> </w:t>
      </w:r>
      <w:r>
        <w:rPr>
          <w:i/>
          <w:sz w:val="28"/>
        </w:rPr>
        <w:t>trưởng Bộ Tài chính quy định quản lý, sử dụng kinh phí sự nghiệp từ nguồn ngân sách nhà nước thực hiện hoạt động khuyến nông;</w:t>
      </w:r>
    </w:p>
    <w:p w:rsidR="004B7D77" w:rsidRDefault="00BA4996">
      <w:pPr>
        <w:spacing w:before="121"/>
        <w:ind w:left="162" w:right="107" w:firstLine="719"/>
        <w:jc w:val="both"/>
        <w:rPr>
          <w:i/>
          <w:sz w:val="28"/>
        </w:rPr>
      </w:pPr>
      <w:r>
        <w:rPr>
          <w:i/>
          <w:sz w:val="28"/>
        </w:rPr>
        <w:t>Căn cứ</w:t>
      </w:r>
      <w:r>
        <w:rPr>
          <w:i/>
          <w:spacing w:val="-1"/>
          <w:sz w:val="28"/>
        </w:rPr>
        <w:t xml:space="preserve"> </w:t>
      </w:r>
      <w:r>
        <w:rPr>
          <w:i/>
          <w:sz w:val="28"/>
        </w:rPr>
        <w:t>Thông</w:t>
      </w:r>
      <w:r>
        <w:rPr>
          <w:i/>
          <w:spacing w:val="-1"/>
          <w:sz w:val="28"/>
        </w:rPr>
        <w:t xml:space="preserve"> </w:t>
      </w:r>
      <w:r>
        <w:rPr>
          <w:i/>
          <w:sz w:val="28"/>
        </w:rPr>
        <w:t>tư</w:t>
      </w:r>
      <w:r>
        <w:rPr>
          <w:i/>
          <w:spacing w:val="-1"/>
          <w:sz w:val="28"/>
        </w:rPr>
        <w:t xml:space="preserve"> </w:t>
      </w:r>
      <w:r>
        <w:rPr>
          <w:i/>
          <w:sz w:val="28"/>
        </w:rPr>
        <w:t>số 84/2021/TT-BTC,</w:t>
      </w:r>
      <w:r>
        <w:rPr>
          <w:i/>
          <w:spacing w:val="-3"/>
          <w:sz w:val="28"/>
        </w:rPr>
        <w:t xml:space="preserve"> </w:t>
      </w:r>
      <w:r w:rsidR="0062088A">
        <w:rPr>
          <w:i/>
          <w:sz w:val="28"/>
        </w:rPr>
        <w:t>ngày 04</w:t>
      </w:r>
      <w:r w:rsidR="0062088A">
        <w:rPr>
          <w:i/>
          <w:sz w:val="28"/>
          <w:lang w:val="en-US"/>
        </w:rPr>
        <w:t xml:space="preserve"> tháng </w:t>
      </w:r>
      <w:r w:rsidR="0062088A">
        <w:rPr>
          <w:i/>
          <w:sz w:val="28"/>
        </w:rPr>
        <w:t>10</w:t>
      </w:r>
      <w:r w:rsidR="0062088A">
        <w:rPr>
          <w:i/>
          <w:sz w:val="28"/>
          <w:lang w:val="en-US"/>
        </w:rPr>
        <w:t xml:space="preserve"> năm </w:t>
      </w:r>
      <w:r>
        <w:rPr>
          <w:i/>
          <w:sz w:val="28"/>
        </w:rPr>
        <w:t>2021 của Bộ</w:t>
      </w:r>
      <w:r>
        <w:rPr>
          <w:i/>
          <w:spacing w:val="-1"/>
          <w:sz w:val="28"/>
        </w:rPr>
        <w:t xml:space="preserve"> </w:t>
      </w:r>
      <w:r>
        <w:rPr>
          <w:i/>
          <w:sz w:val="28"/>
        </w:rPr>
        <w:t>trưởng Bộ Tài chính sửa đổi, bổ sung Thô</w:t>
      </w:r>
      <w:r w:rsidR="00DA504B">
        <w:rPr>
          <w:i/>
          <w:sz w:val="28"/>
        </w:rPr>
        <w:t>ng tư số 75/2019/TT-BTC ngày 04</w:t>
      </w:r>
      <w:r w:rsidR="00DA504B">
        <w:rPr>
          <w:i/>
          <w:sz w:val="28"/>
          <w:lang w:val="en-US"/>
        </w:rPr>
        <w:t xml:space="preserve"> tháng </w:t>
      </w:r>
      <w:r w:rsidR="00DA504B">
        <w:rPr>
          <w:i/>
          <w:sz w:val="28"/>
        </w:rPr>
        <w:t>11</w:t>
      </w:r>
      <w:r w:rsidR="00DA504B">
        <w:rPr>
          <w:i/>
          <w:sz w:val="28"/>
          <w:lang w:val="en-US"/>
        </w:rPr>
        <w:t xml:space="preserve"> năm </w:t>
      </w:r>
      <w:r>
        <w:rPr>
          <w:i/>
          <w:sz w:val="28"/>
        </w:rPr>
        <w:t>2019 của Bộ trưởng Bộ Tài chính quy định quản lý, sử dụng kinh phí sự nghiệp từ nguồn ngân sách nhà nước thực hiện hoạt động khuyến nông;</w:t>
      </w:r>
    </w:p>
    <w:p w:rsidR="004B7D77" w:rsidRDefault="00BA4996">
      <w:pPr>
        <w:spacing w:before="119"/>
        <w:ind w:left="162" w:right="110" w:firstLine="719"/>
        <w:jc w:val="both"/>
        <w:rPr>
          <w:i/>
          <w:sz w:val="28"/>
        </w:rPr>
      </w:pPr>
      <w:r>
        <w:rPr>
          <w:i/>
          <w:sz w:val="28"/>
        </w:rPr>
        <w:t>Căn cứ Thô</w:t>
      </w:r>
      <w:r w:rsidR="00DA504B">
        <w:rPr>
          <w:i/>
          <w:sz w:val="28"/>
        </w:rPr>
        <w:t>ng tư số 03/2023/TT-BTC ngày 10</w:t>
      </w:r>
      <w:r w:rsidR="00DA504B">
        <w:rPr>
          <w:i/>
          <w:sz w:val="28"/>
          <w:lang w:val="en-US"/>
        </w:rPr>
        <w:t xml:space="preserve"> tháng </w:t>
      </w:r>
      <w:r w:rsidR="00DA504B">
        <w:rPr>
          <w:i/>
          <w:sz w:val="28"/>
        </w:rPr>
        <w:t>01</w:t>
      </w:r>
      <w:r w:rsidR="00DA504B">
        <w:rPr>
          <w:i/>
          <w:sz w:val="28"/>
          <w:lang w:val="en-US"/>
        </w:rPr>
        <w:t xml:space="preserve"> năm </w:t>
      </w:r>
      <w:r>
        <w:rPr>
          <w:i/>
          <w:sz w:val="28"/>
        </w:rPr>
        <w:t>2023 của Bộ trưởng Bộ Tài chính quy định lập dự toán, quản lý sử dụng và quyết toán kinh phí ngân sách nhà nước thực hiện nhiệm vụ khoa học và công nghệ;</w:t>
      </w:r>
    </w:p>
    <w:p w:rsidR="004B7D77" w:rsidRPr="009246A8" w:rsidRDefault="00BA4996" w:rsidP="009246A8">
      <w:pPr>
        <w:spacing w:before="121"/>
        <w:ind w:left="162" w:right="107" w:firstLine="719"/>
        <w:jc w:val="both"/>
        <w:rPr>
          <w:i/>
          <w:sz w:val="28"/>
          <w:lang w:val="en-US"/>
        </w:rPr>
      </w:pPr>
      <w:r>
        <w:rPr>
          <w:i/>
          <w:sz w:val="28"/>
        </w:rPr>
        <w:t>Xét Tờ trình số</w:t>
      </w:r>
      <w:r w:rsidR="00DA504B" w:rsidRPr="00220116">
        <w:rPr>
          <w:i/>
          <w:sz w:val="28"/>
        </w:rPr>
        <w:t xml:space="preserve"> </w:t>
      </w:r>
      <w:r w:rsidR="00DA504B" w:rsidRPr="00DA504B">
        <w:rPr>
          <w:i/>
          <w:sz w:val="28"/>
        </w:rPr>
        <w:t>169</w:t>
      </w:r>
      <w:r>
        <w:rPr>
          <w:i/>
          <w:sz w:val="28"/>
        </w:rPr>
        <w:t>/TTr-UBND ngày</w:t>
      </w:r>
      <w:r w:rsidR="009246A8" w:rsidRPr="00220116">
        <w:rPr>
          <w:i/>
          <w:sz w:val="28"/>
        </w:rPr>
        <w:t xml:space="preserve"> 21</w:t>
      </w:r>
      <w:r>
        <w:rPr>
          <w:i/>
          <w:sz w:val="28"/>
        </w:rPr>
        <w:t>tháng</w:t>
      </w:r>
      <w:r w:rsidR="009246A8" w:rsidRPr="00220116">
        <w:rPr>
          <w:i/>
          <w:sz w:val="28"/>
        </w:rPr>
        <w:t xml:space="preserve"> 11 </w:t>
      </w:r>
      <w:r>
        <w:rPr>
          <w:i/>
          <w:sz w:val="28"/>
        </w:rPr>
        <w:t xml:space="preserve">năm 2024 của </w:t>
      </w:r>
      <w:r w:rsidR="009246A8" w:rsidRPr="00220116">
        <w:rPr>
          <w:i/>
          <w:sz w:val="28"/>
        </w:rPr>
        <w:t xml:space="preserve">Ủy ban nhân dân tỉnh về việc đề nghị thông qua Nghị quyết sửa </w:t>
      </w:r>
      <w:r w:rsidR="009246A8">
        <w:rPr>
          <w:i/>
          <w:sz w:val="28"/>
        </w:rPr>
        <w:t>đổi, bổ sung một số điều của Nghị quyết số 19/2020/NQ-HĐND</w:t>
      </w:r>
      <w:r w:rsidR="009246A8" w:rsidRPr="00220116">
        <w:rPr>
          <w:i/>
          <w:sz w:val="28"/>
        </w:rPr>
        <w:t xml:space="preserve"> </w:t>
      </w:r>
      <w:r w:rsidR="009246A8">
        <w:rPr>
          <w:i/>
          <w:sz w:val="28"/>
        </w:rPr>
        <w:t>ngày 09/12/2020 của Hội đồng nhân dân tỉnh quy định nội dung chi và mức chi hỗ trợ cho các hoạt động khuyến nông từ nguồn kinh phí khuyến nông địa phương trên địa bàn tỉnh Đắk Lắk</w:t>
      </w:r>
      <w:r w:rsidR="009246A8" w:rsidRPr="00220116">
        <w:rPr>
          <w:i/>
          <w:sz w:val="28"/>
        </w:rPr>
        <w:t xml:space="preserve">; </w:t>
      </w:r>
      <w:r>
        <w:rPr>
          <w:i/>
          <w:sz w:val="28"/>
        </w:rPr>
        <w:t>Báo cáo thẩm tra số</w:t>
      </w:r>
      <w:r w:rsidR="009246A8" w:rsidRPr="00220116">
        <w:rPr>
          <w:i/>
          <w:sz w:val="28"/>
        </w:rPr>
        <w:t xml:space="preserve"> 208</w:t>
      </w:r>
      <w:r>
        <w:rPr>
          <w:i/>
          <w:sz w:val="28"/>
        </w:rPr>
        <w:t>/BC-HĐND ngày</w:t>
      </w:r>
      <w:r w:rsidR="00220116" w:rsidRPr="00220116">
        <w:rPr>
          <w:i/>
          <w:sz w:val="28"/>
        </w:rPr>
        <w:t xml:space="preserve"> 02</w:t>
      </w:r>
      <w:r>
        <w:rPr>
          <w:i/>
          <w:sz w:val="28"/>
        </w:rPr>
        <w:t xml:space="preserve"> tháng</w:t>
      </w:r>
      <w:r w:rsidR="00220116" w:rsidRPr="00220116">
        <w:rPr>
          <w:i/>
          <w:sz w:val="28"/>
        </w:rPr>
        <w:t xml:space="preserve"> 12 </w:t>
      </w:r>
      <w:r>
        <w:rPr>
          <w:i/>
          <w:sz w:val="28"/>
        </w:rPr>
        <w:t>năm 2024 của Ban Kinh tế - Ngân sách Hội đồng nhân dân tỉnh; ý kiến thảo luận của đại biểu Hội đồng nhân dân tỉnh tại kỳ họp thứ chín.</w:t>
      </w:r>
    </w:p>
    <w:p w:rsidR="004B7D77" w:rsidRDefault="00BA4996">
      <w:pPr>
        <w:pStyle w:val="Heading1"/>
        <w:spacing w:before="121"/>
        <w:ind w:left="1722"/>
      </w:pPr>
      <w:r>
        <w:t>QUYẾT</w:t>
      </w:r>
      <w:r>
        <w:rPr>
          <w:spacing w:val="-6"/>
        </w:rPr>
        <w:t xml:space="preserve"> </w:t>
      </w:r>
      <w:r>
        <w:rPr>
          <w:spacing w:val="-2"/>
        </w:rPr>
        <w:t>NGHỊ:</w:t>
      </w:r>
    </w:p>
    <w:p w:rsidR="004B7D77" w:rsidRDefault="00BA4996">
      <w:pPr>
        <w:pStyle w:val="Heading2"/>
        <w:spacing w:before="119"/>
        <w:ind w:left="162" w:right="106" w:firstLine="719"/>
      </w:pPr>
      <w:r>
        <w:t xml:space="preserve">Điều 1. Sửa đổi, bổ sung một số Điều của Nghị quyết số 19/2020/NQ- HĐND ngày 09 tháng 12 năm 2020 của Hội đồng nhân dân tỉnh quy định nội dung chi và mức chi hỗ trợ cho các hoạt động khuyến nông từ nguồn kinh phí khuyến nông địa phương trên địa bàn tỉnh Đắk Lắk, cụ thể như </w:t>
      </w:r>
      <w:r>
        <w:rPr>
          <w:spacing w:val="-4"/>
        </w:rPr>
        <w:t>sau:</w:t>
      </w:r>
    </w:p>
    <w:p w:rsidR="004B7D77" w:rsidRDefault="004B7D77">
      <w:pPr>
        <w:sectPr w:rsidR="004B7D77">
          <w:type w:val="continuous"/>
          <w:pgSz w:w="11910" w:h="16850"/>
          <w:pgMar w:top="1120" w:right="1020" w:bottom="280" w:left="1540" w:header="720" w:footer="720" w:gutter="0"/>
          <w:cols w:space="720"/>
        </w:sectPr>
      </w:pPr>
    </w:p>
    <w:p w:rsidR="004B7D77" w:rsidRDefault="00BA4996">
      <w:pPr>
        <w:pStyle w:val="ListParagraph"/>
        <w:numPr>
          <w:ilvl w:val="0"/>
          <w:numId w:val="4"/>
        </w:numPr>
        <w:tabs>
          <w:tab w:val="left" w:pos="1160"/>
        </w:tabs>
        <w:spacing w:before="79"/>
        <w:ind w:left="1160" w:hanging="279"/>
        <w:jc w:val="both"/>
        <w:rPr>
          <w:sz w:val="28"/>
        </w:rPr>
      </w:pPr>
      <w:r>
        <w:rPr>
          <w:sz w:val="28"/>
        </w:rPr>
        <w:lastRenderedPageBreak/>
        <w:t>Sửa</w:t>
      </w:r>
      <w:r>
        <w:rPr>
          <w:spacing w:val="-2"/>
          <w:sz w:val="28"/>
        </w:rPr>
        <w:t xml:space="preserve"> </w:t>
      </w:r>
      <w:r>
        <w:rPr>
          <w:sz w:val="28"/>
        </w:rPr>
        <w:t>đổi,</w:t>
      </w:r>
      <w:r>
        <w:rPr>
          <w:spacing w:val="-3"/>
          <w:sz w:val="28"/>
        </w:rPr>
        <w:t xml:space="preserve"> </w:t>
      </w:r>
      <w:r>
        <w:rPr>
          <w:sz w:val="28"/>
        </w:rPr>
        <w:t>bổ</w:t>
      </w:r>
      <w:r>
        <w:rPr>
          <w:spacing w:val="-5"/>
          <w:sz w:val="28"/>
        </w:rPr>
        <w:t xml:space="preserve"> </w:t>
      </w:r>
      <w:r>
        <w:rPr>
          <w:sz w:val="28"/>
        </w:rPr>
        <w:t>sung</w:t>
      </w:r>
      <w:r>
        <w:rPr>
          <w:spacing w:val="-1"/>
          <w:sz w:val="28"/>
        </w:rPr>
        <w:t xml:space="preserve"> </w:t>
      </w:r>
      <w:r>
        <w:rPr>
          <w:sz w:val="28"/>
        </w:rPr>
        <w:t>điểm</w:t>
      </w:r>
      <w:r>
        <w:rPr>
          <w:spacing w:val="-2"/>
          <w:sz w:val="28"/>
        </w:rPr>
        <w:t xml:space="preserve"> </w:t>
      </w:r>
      <w:r>
        <w:rPr>
          <w:sz w:val="28"/>
        </w:rPr>
        <w:t>a,</w:t>
      </w:r>
      <w:r>
        <w:rPr>
          <w:spacing w:val="-4"/>
          <w:sz w:val="28"/>
        </w:rPr>
        <w:t xml:space="preserve"> </w:t>
      </w:r>
      <w:r>
        <w:rPr>
          <w:sz w:val="28"/>
        </w:rPr>
        <w:t>điểm</w:t>
      </w:r>
      <w:r>
        <w:rPr>
          <w:spacing w:val="-1"/>
          <w:sz w:val="28"/>
        </w:rPr>
        <w:t xml:space="preserve"> </w:t>
      </w:r>
      <w:r>
        <w:rPr>
          <w:sz w:val="28"/>
        </w:rPr>
        <w:t>b</w:t>
      </w:r>
      <w:r>
        <w:rPr>
          <w:spacing w:val="-4"/>
          <w:sz w:val="28"/>
        </w:rPr>
        <w:t xml:space="preserve"> </w:t>
      </w:r>
      <w:r>
        <w:rPr>
          <w:sz w:val="28"/>
        </w:rPr>
        <w:t>khoản</w:t>
      </w:r>
      <w:r>
        <w:rPr>
          <w:spacing w:val="-5"/>
          <w:sz w:val="28"/>
        </w:rPr>
        <w:t xml:space="preserve"> </w:t>
      </w:r>
      <w:r>
        <w:rPr>
          <w:sz w:val="28"/>
        </w:rPr>
        <w:t>2</w:t>
      </w:r>
      <w:r>
        <w:rPr>
          <w:spacing w:val="-3"/>
          <w:sz w:val="28"/>
        </w:rPr>
        <w:t xml:space="preserve"> </w:t>
      </w:r>
      <w:r>
        <w:rPr>
          <w:sz w:val="28"/>
        </w:rPr>
        <w:t>Điều</w:t>
      </w:r>
      <w:r>
        <w:rPr>
          <w:spacing w:val="-5"/>
          <w:sz w:val="28"/>
        </w:rPr>
        <w:t xml:space="preserve"> </w:t>
      </w:r>
      <w:r>
        <w:rPr>
          <w:sz w:val="28"/>
        </w:rPr>
        <w:t>4 như</w:t>
      </w:r>
      <w:r>
        <w:rPr>
          <w:spacing w:val="-2"/>
          <w:sz w:val="28"/>
        </w:rPr>
        <w:t xml:space="preserve"> </w:t>
      </w:r>
      <w:r>
        <w:rPr>
          <w:spacing w:val="-4"/>
          <w:sz w:val="28"/>
        </w:rPr>
        <w:t>sau:</w:t>
      </w:r>
    </w:p>
    <w:p w:rsidR="004B7D77" w:rsidRDefault="00BA4996" w:rsidP="0065493B">
      <w:pPr>
        <w:pStyle w:val="BodyText"/>
        <w:spacing w:before="122"/>
        <w:ind w:right="107"/>
      </w:pPr>
      <w:r>
        <w:t>“a)</w:t>
      </w:r>
      <w:r>
        <w:rPr>
          <w:spacing w:val="-3"/>
        </w:rPr>
        <w:t xml:space="preserve"> </w:t>
      </w:r>
      <w:r w:rsidR="00C81402">
        <w:t>Đối tượng</w:t>
      </w:r>
      <w:r w:rsidR="00C81402">
        <w:rPr>
          <w:lang w:val="en-US"/>
        </w:rPr>
        <w:t xml:space="preserve"> </w:t>
      </w:r>
      <w:r>
        <w:t>chuyển giao tiến bộ kỹ thuật, công nghệ trong nông nghiệp hưởng</w:t>
      </w:r>
      <w:r w:rsidR="00A26534">
        <w:rPr>
          <w:spacing w:val="80"/>
          <w:lang w:val="en-US"/>
        </w:rPr>
        <w:t xml:space="preserve"> </w:t>
      </w:r>
      <w:r>
        <w:t>lương</w:t>
      </w:r>
      <w:r w:rsidR="0065493B">
        <w:rPr>
          <w:spacing w:val="80"/>
          <w:lang w:val="en-US"/>
        </w:rPr>
        <w:t xml:space="preserve"> </w:t>
      </w:r>
      <w:r>
        <w:t>từ</w:t>
      </w:r>
      <w:r w:rsidR="00C81402">
        <w:rPr>
          <w:spacing w:val="80"/>
          <w:lang w:val="en-US"/>
        </w:rPr>
        <w:t xml:space="preserve"> </w:t>
      </w:r>
      <w:r>
        <w:t>ngân</w:t>
      </w:r>
      <w:r>
        <w:rPr>
          <w:spacing w:val="80"/>
        </w:rPr>
        <w:t xml:space="preserve"> </w:t>
      </w:r>
      <w:r>
        <w:t>sách</w:t>
      </w:r>
      <w:r>
        <w:rPr>
          <w:spacing w:val="80"/>
        </w:rPr>
        <w:t xml:space="preserve"> </w:t>
      </w:r>
      <w:r>
        <w:t>nhà</w:t>
      </w:r>
      <w:r w:rsidR="00A26534">
        <w:rPr>
          <w:spacing w:val="80"/>
          <w:lang w:val="en-US"/>
        </w:rPr>
        <w:t xml:space="preserve"> </w:t>
      </w:r>
      <w:r>
        <w:t>nước được</w:t>
      </w:r>
      <w:r>
        <w:rPr>
          <w:spacing w:val="-1"/>
        </w:rPr>
        <w:t xml:space="preserve"> </w:t>
      </w:r>
      <w:r>
        <w:t>hỗ</w:t>
      </w:r>
      <w:r>
        <w:rPr>
          <w:spacing w:val="80"/>
        </w:rPr>
        <w:t xml:space="preserve"> </w:t>
      </w:r>
      <w:r>
        <w:t>trợ</w:t>
      </w:r>
      <w:r w:rsidR="00A26534">
        <w:rPr>
          <w:spacing w:val="80"/>
          <w:lang w:val="en-US"/>
        </w:rPr>
        <w:t xml:space="preserve"> </w:t>
      </w:r>
      <w:r>
        <w:t>100%</w:t>
      </w:r>
      <w:r w:rsidR="00A26534">
        <w:rPr>
          <w:spacing w:val="80"/>
          <w:lang w:val="en-US"/>
        </w:rPr>
        <w:t xml:space="preserve"> </w:t>
      </w:r>
      <w:r>
        <w:t>chi</w:t>
      </w:r>
      <w:r>
        <w:rPr>
          <w:spacing w:val="80"/>
        </w:rPr>
        <w:t xml:space="preserve"> </w:t>
      </w:r>
      <w:r>
        <w:t>phí</w:t>
      </w:r>
      <w:r w:rsidR="00C81402">
        <w:rPr>
          <w:spacing w:val="80"/>
          <w:lang w:val="en-US"/>
        </w:rPr>
        <w:t xml:space="preserve"> </w:t>
      </w:r>
      <w:r>
        <w:t>tài</w:t>
      </w:r>
      <w:r w:rsidR="00C81402">
        <w:rPr>
          <w:spacing w:val="80"/>
          <w:lang w:val="en-US"/>
        </w:rPr>
        <w:t xml:space="preserve"> </w:t>
      </w:r>
      <w:r w:rsidR="00A26534">
        <w:t>liệu</w:t>
      </w:r>
      <w:r w:rsidR="00A26534">
        <w:rPr>
          <w:lang w:val="en-US"/>
        </w:rPr>
        <w:t xml:space="preserve"> </w:t>
      </w:r>
      <w:r>
        <w:t>học</w:t>
      </w:r>
      <w:r>
        <w:rPr>
          <w:spacing w:val="-2"/>
        </w:rPr>
        <w:t xml:space="preserve"> </w:t>
      </w:r>
      <w:r>
        <w:t>(không bao gồm tài liệu tham kh</w:t>
      </w:r>
      <w:r w:rsidR="00690974">
        <w:t xml:space="preserve">ảo); Đối với chỗ ở cho </w:t>
      </w:r>
      <w:r w:rsidR="00690974">
        <w:rPr>
          <w:lang w:val="en-US"/>
        </w:rPr>
        <w:t>học viên</w:t>
      </w:r>
      <w:r>
        <w:t>, đơn vị tổ chức</w:t>
      </w:r>
      <w:r>
        <w:rPr>
          <w:spacing w:val="-1"/>
        </w:rPr>
        <w:t xml:space="preserve"> </w:t>
      </w:r>
      <w:r>
        <w:t>đào tạo</w:t>
      </w:r>
      <w:r>
        <w:rPr>
          <w:spacing w:val="-3"/>
        </w:rPr>
        <w:t xml:space="preserve"> </w:t>
      </w:r>
      <w:r>
        <w:t>bố</w:t>
      </w:r>
      <w:r>
        <w:rPr>
          <w:spacing w:val="-4"/>
        </w:rPr>
        <w:t xml:space="preserve"> </w:t>
      </w:r>
      <w:r>
        <w:t>trí chỗ ở</w:t>
      </w:r>
      <w:r>
        <w:rPr>
          <w:spacing w:val="-2"/>
        </w:rPr>
        <w:t xml:space="preserve"> </w:t>
      </w:r>
      <w:r>
        <w:t>cho các</w:t>
      </w:r>
      <w:r>
        <w:rPr>
          <w:spacing w:val="-4"/>
        </w:rPr>
        <w:t xml:space="preserve"> </w:t>
      </w:r>
      <w:r>
        <w:t>học</w:t>
      </w:r>
      <w:r>
        <w:rPr>
          <w:spacing w:val="-1"/>
        </w:rPr>
        <w:t xml:space="preserve"> </w:t>
      </w:r>
      <w:r>
        <w:t>viên thì</w:t>
      </w:r>
      <w:r>
        <w:rPr>
          <w:spacing w:val="-3"/>
        </w:rPr>
        <w:t xml:space="preserve"> </w:t>
      </w:r>
      <w:r>
        <w:t>đơn vị được</w:t>
      </w:r>
      <w:r>
        <w:rPr>
          <w:spacing w:val="-4"/>
        </w:rPr>
        <w:t xml:space="preserve"> </w:t>
      </w:r>
      <w:r>
        <w:t>hỗ</w:t>
      </w:r>
      <w:r>
        <w:rPr>
          <w:spacing w:val="-4"/>
        </w:rPr>
        <w:t xml:space="preserve"> </w:t>
      </w:r>
      <w:r>
        <w:t>trợ</w:t>
      </w:r>
      <w:r>
        <w:rPr>
          <w:spacing w:val="-4"/>
        </w:rPr>
        <w:t xml:space="preserve"> </w:t>
      </w:r>
      <w:r>
        <w:t>chi</w:t>
      </w:r>
      <w:r>
        <w:rPr>
          <w:spacing w:val="-3"/>
        </w:rPr>
        <w:t xml:space="preserve"> </w:t>
      </w:r>
      <w:r>
        <w:t>phí</w:t>
      </w:r>
      <w:r>
        <w:rPr>
          <w:spacing w:val="-3"/>
        </w:rPr>
        <w:t xml:space="preserve"> </w:t>
      </w:r>
      <w:r>
        <w:t>dịch vụ, gồm chi phí điện, nước, chi phí khác (nếu có); trường hợp thuê chỗ ở cho học viên</w:t>
      </w:r>
      <w:r w:rsidR="0065493B">
        <w:rPr>
          <w:spacing w:val="24"/>
        </w:rPr>
        <w:t xml:space="preserve"> </w:t>
      </w:r>
      <w:r>
        <w:t>được</w:t>
      </w:r>
      <w:r w:rsidR="00A26534">
        <w:rPr>
          <w:spacing w:val="25"/>
        </w:rPr>
        <w:t xml:space="preserve"> </w:t>
      </w:r>
      <w:r>
        <w:t>hỗ</w:t>
      </w:r>
      <w:r w:rsidR="00A26534">
        <w:rPr>
          <w:spacing w:val="25"/>
        </w:rPr>
        <w:t xml:space="preserve"> </w:t>
      </w:r>
      <w:r>
        <w:t>trợ</w:t>
      </w:r>
      <w:r w:rsidR="00C81402">
        <w:rPr>
          <w:spacing w:val="25"/>
        </w:rPr>
        <w:t xml:space="preserve"> </w:t>
      </w:r>
      <w:r>
        <w:t>100%</w:t>
      </w:r>
      <w:r>
        <w:rPr>
          <w:spacing w:val="5"/>
        </w:rPr>
        <w:t xml:space="preserve"> </w:t>
      </w:r>
      <w:r>
        <w:t>chi</w:t>
      </w:r>
      <w:r w:rsidR="00C81402">
        <w:rPr>
          <w:spacing w:val="24"/>
          <w:lang w:val="en-US"/>
        </w:rPr>
        <w:t xml:space="preserve"> </w:t>
      </w:r>
      <w:r>
        <w:t>phí</w:t>
      </w:r>
      <w:r w:rsidR="00C81402">
        <w:rPr>
          <w:spacing w:val="25"/>
        </w:rPr>
        <w:t xml:space="preserve"> </w:t>
      </w:r>
      <w:r>
        <w:t>thuê</w:t>
      </w:r>
      <w:r w:rsidR="0065493B">
        <w:rPr>
          <w:spacing w:val="26"/>
        </w:rPr>
        <w:t xml:space="preserve"> </w:t>
      </w:r>
      <w:r>
        <w:t>chỗ</w:t>
      </w:r>
      <w:r w:rsidR="00C81402">
        <w:rPr>
          <w:spacing w:val="25"/>
          <w:lang w:val="en-US"/>
        </w:rPr>
        <w:t xml:space="preserve"> </w:t>
      </w:r>
      <w:r>
        <w:t>ở</w:t>
      </w:r>
      <w:r>
        <w:rPr>
          <w:spacing w:val="25"/>
        </w:rPr>
        <w:t xml:space="preserve"> </w:t>
      </w:r>
      <w:r>
        <w:t>nhưng</w:t>
      </w:r>
      <w:r w:rsidR="00690974">
        <w:rPr>
          <w:spacing w:val="24"/>
          <w:lang w:val="en-US"/>
        </w:rPr>
        <w:t xml:space="preserve"> </w:t>
      </w:r>
      <w:r>
        <w:t>tối</w:t>
      </w:r>
      <w:r w:rsidR="00690974">
        <w:rPr>
          <w:spacing w:val="29"/>
        </w:rPr>
        <w:t xml:space="preserve"> </w:t>
      </w:r>
      <w:r>
        <w:t>đa</w:t>
      </w:r>
      <w:r w:rsidR="00690974">
        <w:rPr>
          <w:spacing w:val="-2"/>
          <w:lang w:val="en-US"/>
        </w:rPr>
        <w:t xml:space="preserve"> </w:t>
      </w:r>
      <w:r>
        <w:t>không</w:t>
      </w:r>
      <w:r w:rsidR="00A26534">
        <w:rPr>
          <w:spacing w:val="25"/>
          <w:lang w:val="en-US"/>
        </w:rPr>
        <w:t xml:space="preserve"> </w:t>
      </w:r>
      <w:r>
        <w:rPr>
          <w:spacing w:val="-5"/>
        </w:rPr>
        <w:t>quá</w:t>
      </w:r>
      <w:r w:rsidR="0065493B">
        <w:rPr>
          <w:lang w:val="en-US"/>
        </w:rPr>
        <w:t xml:space="preserve"> </w:t>
      </w:r>
      <w:r>
        <w:t>450.000</w:t>
      </w:r>
      <w:r>
        <w:rPr>
          <w:spacing w:val="-2"/>
        </w:rPr>
        <w:t xml:space="preserve"> </w:t>
      </w:r>
      <w:r>
        <w:t>đồng/người/ngày đối với các lớp học tổ chức tại thành phố Buôn Ma Thuột,</w:t>
      </w:r>
      <w:r>
        <w:rPr>
          <w:spacing w:val="-5"/>
        </w:rPr>
        <w:t xml:space="preserve"> </w:t>
      </w:r>
      <w:r>
        <w:t>không quá 350.000 đồng/người/ngày đối với các lớp học tổ chức tại thị</w:t>
      </w:r>
      <w:r>
        <w:rPr>
          <w:spacing w:val="40"/>
        </w:rPr>
        <w:t xml:space="preserve"> </w:t>
      </w:r>
      <w:r>
        <w:t>xã thuộc tỉnh, 300.000 đồng/người/ngày đối với các vùng còn lại.</w:t>
      </w:r>
    </w:p>
    <w:p w:rsidR="004B7D77" w:rsidRDefault="00BA4996">
      <w:pPr>
        <w:pStyle w:val="BodyText"/>
        <w:ind w:right="110"/>
      </w:pPr>
      <w:r>
        <w:t>b)</w:t>
      </w:r>
      <w:r>
        <w:rPr>
          <w:spacing w:val="40"/>
        </w:rPr>
        <w:t xml:space="preserve"> </w:t>
      </w:r>
      <w:r>
        <w:t>Đối</w:t>
      </w:r>
      <w:r>
        <w:rPr>
          <w:spacing w:val="40"/>
        </w:rPr>
        <w:t xml:space="preserve"> </w:t>
      </w:r>
      <w:r>
        <w:t>tượng</w:t>
      </w:r>
      <w:r w:rsidR="00E15E3B">
        <w:rPr>
          <w:spacing w:val="40"/>
          <w:lang w:val="en-US"/>
        </w:rPr>
        <w:t xml:space="preserve"> </w:t>
      </w:r>
      <w:r>
        <w:t>chuyển</w:t>
      </w:r>
      <w:r>
        <w:rPr>
          <w:spacing w:val="40"/>
        </w:rPr>
        <w:t xml:space="preserve"> </w:t>
      </w:r>
      <w:r>
        <w:t>giao tiến</w:t>
      </w:r>
      <w:r>
        <w:rPr>
          <w:spacing w:val="40"/>
        </w:rPr>
        <w:t xml:space="preserve"> </w:t>
      </w:r>
      <w:r>
        <w:t>bộ</w:t>
      </w:r>
      <w:r>
        <w:rPr>
          <w:spacing w:val="40"/>
        </w:rPr>
        <w:t xml:space="preserve"> </w:t>
      </w:r>
      <w:r>
        <w:t>kỹ</w:t>
      </w:r>
      <w:r>
        <w:rPr>
          <w:spacing w:val="40"/>
        </w:rPr>
        <w:t xml:space="preserve"> </w:t>
      </w:r>
      <w:r>
        <w:t>thuật,</w:t>
      </w:r>
      <w:r w:rsidR="00E15E3B">
        <w:rPr>
          <w:spacing w:val="40"/>
          <w:lang w:val="en-US"/>
        </w:rPr>
        <w:t xml:space="preserve"> </w:t>
      </w:r>
      <w:r>
        <w:t>công</w:t>
      </w:r>
      <w:r>
        <w:rPr>
          <w:spacing w:val="40"/>
        </w:rPr>
        <w:t xml:space="preserve"> </w:t>
      </w:r>
      <w:r>
        <w:t>nghệ</w:t>
      </w:r>
      <w:r>
        <w:rPr>
          <w:spacing w:val="40"/>
        </w:rPr>
        <w:t xml:space="preserve"> </w:t>
      </w:r>
      <w:r>
        <w:t>trong</w:t>
      </w:r>
      <w:r w:rsidR="00E15E3B">
        <w:rPr>
          <w:spacing w:val="40"/>
          <w:lang w:val="en-US"/>
        </w:rPr>
        <w:t xml:space="preserve"> </w:t>
      </w:r>
      <w:r>
        <w:t>nông nghiệp</w:t>
      </w:r>
      <w:r>
        <w:rPr>
          <w:spacing w:val="-4"/>
        </w:rPr>
        <w:t xml:space="preserve"> </w:t>
      </w:r>
      <w:r>
        <w:t>không hưởng lương từ ngân sách nhà nước được hỗ trợ 100% chi phí tài liệu học (không bao gồm tài liệu tham khảo), chi hỗ trợ tiền ăn thực hiện theo Khoản 1, Điều 3 Nghị q</w:t>
      </w:r>
      <w:r w:rsidR="00E15E3B">
        <w:t>uyết số 30/2017/NQ-HĐND ngày 11</w:t>
      </w:r>
      <w:r w:rsidR="00E15E3B">
        <w:rPr>
          <w:lang w:val="en-US"/>
        </w:rPr>
        <w:t xml:space="preserve"> tháng </w:t>
      </w:r>
      <w:r w:rsidR="00E15E3B">
        <w:t>10</w:t>
      </w:r>
      <w:r w:rsidR="00E15E3B">
        <w:rPr>
          <w:lang w:val="en-US"/>
        </w:rPr>
        <w:t xml:space="preserve"> năm </w:t>
      </w:r>
      <w:r w:rsidR="00E15E3B">
        <w:t>2017 của H</w:t>
      </w:r>
      <w:r w:rsidR="00E15E3B">
        <w:rPr>
          <w:lang w:val="en-US"/>
        </w:rPr>
        <w:t>ội đồng nhân dân</w:t>
      </w:r>
      <w:r>
        <w:t xml:space="preserve"> tỉnh quy định mức chi chế độ công tác phí, chế độ chi hội nghị trên địa bàn tỉnh Đắk Lắk.</w:t>
      </w:r>
    </w:p>
    <w:p w:rsidR="004B7D77" w:rsidRDefault="00BA4996">
      <w:pPr>
        <w:pStyle w:val="BodyText"/>
        <w:spacing w:before="121"/>
        <w:ind w:right="110"/>
      </w:pPr>
      <w:r>
        <w:t xml:space="preserve">Người học cư trú xa nơi tổ chức học từ 15 km trở lên: Được hỗ trợ 100% chi phí thuê chỗ ở theo quy định tại điểm a khoản </w:t>
      </w:r>
      <w:r w:rsidR="00355C78">
        <w:rPr>
          <w:lang w:val="en-US"/>
        </w:rPr>
        <w:t>1 Điều 1 Nghị quyết này</w:t>
      </w:r>
      <w:r>
        <w:t>.</w:t>
      </w:r>
    </w:p>
    <w:p w:rsidR="004B7D77" w:rsidRDefault="00BA4996">
      <w:pPr>
        <w:pStyle w:val="BodyText"/>
        <w:ind w:right="107"/>
      </w:pPr>
      <w:r>
        <w:t>Hỗ trợ tiền đi lại theo giá giao thông công cộng, những nơi không có giao thông công cộng</w:t>
      </w:r>
      <w:r>
        <w:rPr>
          <w:spacing w:val="-1"/>
        </w:rPr>
        <w:t xml:space="preserve"> </w:t>
      </w:r>
      <w:r>
        <w:t>hỗ trợ tiền xăng xe</w:t>
      </w:r>
      <w:r>
        <w:rPr>
          <w:spacing w:val="-1"/>
        </w:rPr>
        <w:t xml:space="preserve"> </w:t>
      </w:r>
      <w:r>
        <w:t>(tự</w:t>
      </w:r>
      <w:r>
        <w:rPr>
          <w:spacing w:val="-2"/>
        </w:rPr>
        <w:t xml:space="preserve"> </w:t>
      </w:r>
      <w:r>
        <w:t>túc</w:t>
      </w:r>
      <w:r>
        <w:rPr>
          <w:spacing w:val="-1"/>
        </w:rPr>
        <w:t xml:space="preserve"> </w:t>
      </w:r>
      <w:r>
        <w:t>phương tiện xe máy)</w:t>
      </w:r>
      <w:r>
        <w:rPr>
          <w:spacing w:val="-2"/>
        </w:rPr>
        <w:t xml:space="preserve"> </w:t>
      </w:r>
      <w:r>
        <w:t>0,2 lít xăng/km tính theo khoảng cách địa giới hành chính và giá xăng tại thời điểm với mức tối đa không quá 200.000 đồng/người/khoá học. Riêng đối với người khuyết tật và người học cư trú ở xã, thôn, buôn thuộc vùng khó khăn hoặc đặc biệt khó khăn, theo quy định của Thủ tướng Chính phủ, mức hỗ trợ 300.000 đồng/người/khóa học nếu địa điểm đào tạo ở xa nơi cư trú từ 5 km trở lên.”</w:t>
      </w:r>
    </w:p>
    <w:p w:rsidR="004B7D77" w:rsidRDefault="00BA4996">
      <w:pPr>
        <w:pStyle w:val="ListParagraph"/>
        <w:numPr>
          <w:ilvl w:val="0"/>
          <w:numId w:val="4"/>
        </w:numPr>
        <w:tabs>
          <w:tab w:val="left" w:pos="1160"/>
        </w:tabs>
        <w:spacing w:before="122"/>
        <w:ind w:left="1160" w:hanging="279"/>
        <w:jc w:val="both"/>
        <w:rPr>
          <w:sz w:val="28"/>
        </w:rPr>
      </w:pPr>
      <w:r>
        <w:rPr>
          <w:sz w:val="28"/>
        </w:rPr>
        <w:t>Sửa</w:t>
      </w:r>
      <w:r>
        <w:rPr>
          <w:spacing w:val="-2"/>
          <w:sz w:val="28"/>
        </w:rPr>
        <w:t xml:space="preserve"> </w:t>
      </w:r>
      <w:r>
        <w:rPr>
          <w:sz w:val="28"/>
        </w:rPr>
        <w:t>đổi,</w:t>
      </w:r>
      <w:r>
        <w:rPr>
          <w:spacing w:val="-4"/>
          <w:sz w:val="28"/>
        </w:rPr>
        <w:t xml:space="preserve"> </w:t>
      </w:r>
      <w:r>
        <w:rPr>
          <w:sz w:val="28"/>
        </w:rPr>
        <w:t>bổ</w:t>
      </w:r>
      <w:r>
        <w:rPr>
          <w:spacing w:val="-5"/>
          <w:sz w:val="28"/>
        </w:rPr>
        <w:t xml:space="preserve"> </w:t>
      </w:r>
      <w:r>
        <w:rPr>
          <w:sz w:val="28"/>
        </w:rPr>
        <w:t>sung</w:t>
      </w:r>
      <w:r>
        <w:rPr>
          <w:spacing w:val="-1"/>
          <w:sz w:val="28"/>
        </w:rPr>
        <w:t xml:space="preserve"> </w:t>
      </w:r>
      <w:r>
        <w:rPr>
          <w:sz w:val="28"/>
        </w:rPr>
        <w:t>khoản</w:t>
      </w:r>
      <w:r>
        <w:rPr>
          <w:spacing w:val="-4"/>
          <w:sz w:val="28"/>
        </w:rPr>
        <w:t xml:space="preserve"> </w:t>
      </w:r>
      <w:r>
        <w:rPr>
          <w:sz w:val="28"/>
        </w:rPr>
        <w:t>1</w:t>
      </w:r>
      <w:r>
        <w:rPr>
          <w:spacing w:val="-1"/>
          <w:sz w:val="28"/>
        </w:rPr>
        <w:t xml:space="preserve"> </w:t>
      </w:r>
      <w:r>
        <w:rPr>
          <w:sz w:val="28"/>
        </w:rPr>
        <w:t>Điều</w:t>
      </w:r>
      <w:r>
        <w:rPr>
          <w:spacing w:val="-1"/>
          <w:sz w:val="28"/>
        </w:rPr>
        <w:t xml:space="preserve"> </w:t>
      </w:r>
      <w:r>
        <w:rPr>
          <w:sz w:val="28"/>
        </w:rPr>
        <w:t>6</w:t>
      </w:r>
      <w:r>
        <w:rPr>
          <w:spacing w:val="-5"/>
          <w:sz w:val="28"/>
        </w:rPr>
        <w:t xml:space="preserve"> </w:t>
      </w:r>
      <w:r>
        <w:rPr>
          <w:sz w:val="28"/>
        </w:rPr>
        <w:t>như</w:t>
      </w:r>
      <w:r>
        <w:rPr>
          <w:spacing w:val="-5"/>
          <w:sz w:val="28"/>
        </w:rPr>
        <w:t xml:space="preserve"> </w:t>
      </w:r>
      <w:r>
        <w:rPr>
          <w:spacing w:val="-4"/>
          <w:sz w:val="28"/>
        </w:rPr>
        <w:t>sau:</w:t>
      </w:r>
    </w:p>
    <w:p w:rsidR="004B7D77" w:rsidRDefault="00BA4996">
      <w:pPr>
        <w:pStyle w:val="BodyText"/>
        <w:spacing w:before="120"/>
        <w:ind w:left="881" w:firstLine="0"/>
      </w:pPr>
      <w:r>
        <w:t>“1.</w:t>
      </w:r>
      <w:r>
        <w:rPr>
          <w:spacing w:val="-6"/>
        </w:rPr>
        <w:t xml:space="preserve"> </w:t>
      </w:r>
      <w:r>
        <w:t>Nội</w:t>
      </w:r>
      <w:r>
        <w:rPr>
          <w:spacing w:val="-1"/>
        </w:rPr>
        <w:t xml:space="preserve"> </w:t>
      </w:r>
      <w:r>
        <w:t>dung</w:t>
      </w:r>
      <w:r>
        <w:rPr>
          <w:spacing w:val="-1"/>
        </w:rPr>
        <w:t xml:space="preserve"> </w:t>
      </w:r>
      <w:r>
        <w:t>hỗ</w:t>
      </w:r>
      <w:r>
        <w:rPr>
          <w:spacing w:val="-5"/>
        </w:rPr>
        <w:t xml:space="preserve"> trợ</w:t>
      </w:r>
    </w:p>
    <w:p w:rsidR="004B7D77" w:rsidRDefault="00BA4996">
      <w:pPr>
        <w:pStyle w:val="ListParagraph"/>
        <w:numPr>
          <w:ilvl w:val="1"/>
          <w:numId w:val="4"/>
        </w:numPr>
        <w:tabs>
          <w:tab w:val="left" w:pos="1187"/>
        </w:tabs>
        <w:spacing w:before="120"/>
        <w:ind w:right="107" w:firstLine="719"/>
        <w:jc w:val="both"/>
        <w:rPr>
          <w:sz w:val="28"/>
        </w:rPr>
      </w:pPr>
      <w:r>
        <w:rPr>
          <w:sz w:val="28"/>
        </w:rPr>
        <w:t>Xây dựng các mô hình trình diễn áp dụng tiến bộ kỹ thuật, công nghệ phù hợp với nhu cầu sản xuất và định hướng phát triển của ngành.</w:t>
      </w:r>
    </w:p>
    <w:p w:rsidR="004B7D77" w:rsidRDefault="00BA4996">
      <w:pPr>
        <w:pStyle w:val="ListParagraph"/>
        <w:numPr>
          <w:ilvl w:val="1"/>
          <w:numId w:val="4"/>
        </w:numPr>
        <w:tabs>
          <w:tab w:val="left" w:pos="1219"/>
        </w:tabs>
        <w:ind w:right="108" w:firstLine="719"/>
        <w:jc w:val="both"/>
        <w:rPr>
          <w:sz w:val="28"/>
        </w:rPr>
      </w:pPr>
      <w:r>
        <w:rPr>
          <w:sz w:val="28"/>
        </w:rPr>
        <w:t>Xây dựng các mô hình ứng dụng công nghệ cao trong nông nghiệp. Tiêu chuẩn mô hình ứng dụng công nghệ cao theo quy định của Bộ</w:t>
      </w:r>
      <w:r>
        <w:rPr>
          <w:spacing w:val="-2"/>
          <w:sz w:val="28"/>
        </w:rPr>
        <w:t xml:space="preserve"> </w:t>
      </w:r>
      <w:r>
        <w:rPr>
          <w:sz w:val="28"/>
        </w:rPr>
        <w:t xml:space="preserve">Trưởng Bộ Nông nghiệp và Phát triển nông thôn phù hợp với quy định của Luật Công nghệ </w:t>
      </w:r>
      <w:r>
        <w:rPr>
          <w:spacing w:val="-4"/>
          <w:sz w:val="28"/>
        </w:rPr>
        <w:t>cao.</w:t>
      </w:r>
    </w:p>
    <w:p w:rsidR="004B7D77" w:rsidRDefault="00BA4996">
      <w:pPr>
        <w:pStyle w:val="ListParagraph"/>
        <w:numPr>
          <w:ilvl w:val="1"/>
          <w:numId w:val="4"/>
        </w:numPr>
        <w:tabs>
          <w:tab w:val="left" w:pos="1175"/>
        </w:tabs>
        <w:spacing w:before="121"/>
        <w:ind w:right="113" w:firstLine="719"/>
        <w:jc w:val="both"/>
        <w:rPr>
          <w:sz w:val="28"/>
        </w:rPr>
      </w:pPr>
      <w:r>
        <w:rPr>
          <w:sz w:val="28"/>
        </w:rPr>
        <w:t>Xây dựng và nhân rộng mô hình</w:t>
      </w:r>
      <w:r>
        <w:rPr>
          <w:spacing w:val="-1"/>
          <w:sz w:val="28"/>
        </w:rPr>
        <w:t xml:space="preserve"> </w:t>
      </w:r>
      <w:r>
        <w:rPr>
          <w:sz w:val="28"/>
        </w:rPr>
        <w:t>sản xuất nông nghiệp tốt, mô hình sản xuất có chứng nhận, mô hình sản xuất nông nghiệp hữu cơ, mô hình liên kết sản xuất theo chuỗi giá trị gắn với tiêu thụ sản phẩm, mô hình sản xuất nông nghiệp kết hợp du lịch sinh thái.</w:t>
      </w:r>
    </w:p>
    <w:p w:rsidR="004B7D77" w:rsidRDefault="00BA4996">
      <w:pPr>
        <w:pStyle w:val="ListParagraph"/>
        <w:numPr>
          <w:ilvl w:val="1"/>
          <w:numId w:val="4"/>
        </w:numPr>
        <w:tabs>
          <w:tab w:val="left" w:pos="1207"/>
        </w:tabs>
        <w:ind w:right="116" w:firstLine="719"/>
        <w:jc w:val="both"/>
        <w:rPr>
          <w:sz w:val="28"/>
        </w:rPr>
      </w:pPr>
      <w:r>
        <w:rPr>
          <w:sz w:val="28"/>
        </w:rPr>
        <w:t>Mô hình</w:t>
      </w:r>
      <w:r>
        <w:rPr>
          <w:spacing w:val="-2"/>
          <w:sz w:val="28"/>
        </w:rPr>
        <w:t xml:space="preserve"> </w:t>
      </w:r>
      <w:r>
        <w:rPr>
          <w:sz w:val="28"/>
        </w:rPr>
        <w:t>tổ chức, quản lý sản xuất, kinh doanh tổng hợp nông nghiệp hiệu quả cao và bền vững. Mô hình sản xuất nông nghiệp thích ứng với biến đổi khí hậu, phòng tránh và giảm nhẹ thiên tai, dịch hại, bảo vệ môi trường.</w:t>
      </w:r>
    </w:p>
    <w:p w:rsidR="004B7D77" w:rsidRDefault="004B7D77">
      <w:pPr>
        <w:jc w:val="both"/>
        <w:rPr>
          <w:sz w:val="28"/>
        </w:rPr>
        <w:sectPr w:rsidR="004B7D77">
          <w:headerReference w:type="default" r:id="rId8"/>
          <w:pgSz w:w="11910" w:h="16850"/>
          <w:pgMar w:top="1040" w:right="1020" w:bottom="280" w:left="1540" w:header="734" w:footer="0" w:gutter="0"/>
          <w:pgNumType w:start="2"/>
          <w:cols w:space="720"/>
        </w:sectPr>
      </w:pPr>
    </w:p>
    <w:p w:rsidR="004B7D77" w:rsidRPr="00D32152" w:rsidRDefault="00BA4996">
      <w:pPr>
        <w:pStyle w:val="BodyText"/>
        <w:spacing w:before="79" w:line="242" w:lineRule="auto"/>
        <w:ind w:right="119"/>
        <w:rPr>
          <w:lang w:val="en-US"/>
        </w:rPr>
      </w:pPr>
      <w:r>
        <w:lastRenderedPageBreak/>
        <w:t>đ) Mô hình phát triển sản xuất để</w:t>
      </w:r>
      <w:r>
        <w:rPr>
          <w:spacing w:val="-1"/>
        </w:rPr>
        <w:t xml:space="preserve"> </w:t>
      </w:r>
      <w:r>
        <w:t>giảm</w:t>
      </w:r>
      <w:r>
        <w:rPr>
          <w:spacing w:val="-1"/>
        </w:rPr>
        <w:t xml:space="preserve"> </w:t>
      </w:r>
      <w:r>
        <w:t>nghèo bền vững cho các đối tượng yếu thế ở địa bàn khó khăn, đặc biệt khó khăn</w:t>
      </w:r>
      <w:r w:rsidR="00D32152">
        <w:rPr>
          <w:lang w:val="en-US"/>
        </w:rPr>
        <w:t>.</w:t>
      </w:r>
    </w:p>
    <w:p w:rsidR="004B7D77" w:rsidRDefault="00BA4996">
      <w:pPr>
        <w:pStyle w:val="ListParagraph"/>
        <w:numPr>
          <w:ilvl w:val="1"/>
          <w:numId w:val="4"/>
        </w:numPr>
        <w:tabs>
          <w:tab w:val="left" w:pos="1202"/>
        </w:tabs>
        <w:spacing w:before="115" w:line="322" w:lineRule="exact"/>
        <w:ind w:left="1202" w:hanging="321"/>
        <w:jc w:val="both"/>
        <w:rPr>
          <w:sz w:val="28"/>
        </w:rPr>
      </w:pPr>
      <w:r>
        <w:rPr>
          <w:sz w:val="28"/>
        </w:rPr>
        <w:t>Tuyên</w:t>
      </w:r>
      <w:r>
        <w:rPr>
          <w:spacing w:val="27"/>
          <w:sz w:val="28"/>
        </w:rPr>
        <w:t xml:space="preserve"> </w:t>
      </w:r>
      <w:r>
        <w:rPr>
          <w:sz w:val="28"/>
        </w:rPr>
        <w:t>truyền,</w:t>
      </w:r>
      <w:r>
        <w:rPr>
          <w:spacing w:val="25"/>
          <w:sz w:val="28"/>
        </w:rPr>
        <w:t xml:space="preserve"> </w:t>
      </w:r>
      <w:r>
        <w:rPr>
          <w:sz w:val="28"/>
        </w:rPr>
        <w:t>giới</w:t>
      </w:r>
      <w:r>
        <w:rPr>
          <w:spacing w:val="29"/>
          <w:sz w:val="28"/>
        </w:rPr>
        <w:t xml:space="preserve"> </w:t>
      </w:r>
      <w:r>
        <w:rPr>
          <w:sz w:val="28"/>
        </w:rPr>
        <w:t>thiệu,</w:t>
      </w:r>
      <w:r>
        <w:rPr>
          <w:spacing w:val="29"/>
          <w:sz w:val="28"/>
        </w:rPr>
        <w:t xml:space="preserve"> </w:t>
      </w:r>
      <w:r>
        <w:rPr>
          <w:sz w:val="28"/>
        </w:rPr>
        <w:t>chuyển</w:t>
      </w:r>
      <w:r>
        <w:rPr>
          <w:spacing w:val="27"/>
          <w:sz w:val="28"/>
        </w:rPr>
        <w:t xml:space="preserve"> </w:t>
      </w:r>
      <w:r>
        <w:rPr>
          <w:sz w:val="28"/>
        </w:rPr>
        <w:t>giao</w:t>
      </w:r>
      <w:r>
        <w:rPr>
          <w:spacing w:val="27"/>
          <w:sz w:val="28"/>
        </w:rPr>
        <w:t xml:space="preserve"> </w:t>
      </w:r>
      <w:r>
        <w:rPr>
          <w:sz w:val="28"/>
        </w:rPr>
        <w:t>tiến</w:t>
      </w:r>
      <w:r>
        <w:rPr>
          <w:spacing w:val="27"/>
          <w:sz w:val="28"/>
        </w:rPr>
        <w:t xml:space="preserve"> </w:t>
      </w:r>
      <w:r>
        <w:rPr>
          <w:sz w:val="28"/>
        </w:rPr>
        <w:t>bộ</w:t>
      </w:r>
      <w:r>
        <w:rPr>
          <w:spacing w:val="28"/>
          <w:sz w:val="28"/>
        </w:rPr>
        <w:t xml:space="preserve"> </w:t>
      </w:r>
      <w:r>
        <w:rPr>
          <w:sz w:val="28"/>
        </w:rPr>
        <w:t>kỹ</w:t>
      </w:r>
      <w:r>
        <w:rPr>
          <w:spacing w:val="29"/>
          <w:sz w:val="28"/>
        </w:rPr>
        <w:t xml:space="preserve"> </w:t>
      </w:r>
      <w:r>
        <w:rPr>
          <w:sz w:val="28"/>
        </w:rPr>
        <w:t>thuật,</w:t>
      </w:r>
      <w:r>
        <w:rPr>
          <w:spacing w:val="28"/>
          <w:sz w:val="28"/>
        </w:rPr>
        <w:t xml:space="preserve"> </w:t>
      </w:r>
      <w:r>
        <w:rPr>
          <w:sz w:val="28"/>
        </w:rPr>
        <w:t>công</w:t>
      </w:r>
      <w:r>
        <w:rPr>
          <w:spacing w:val="29"/>
          <w:sz w:val="28"/>
        </w:rPr>
        <w:t xml:space="preserve"> </w:t>
      </w:r>
      <w:r>
        <w:rPr>
          <w:sz w:val="28"/>
        </w:rPr>
        <w:t>nghệ</w:t>
      </w:r>
      <w:r>
        <w:rPr>
          <w:spacing w:val="30"/>
          <w:sz w:val="28"/>
        </w:rPr>
        <w:t xml:space="preserve"> </w:t>
      </w:r>
      <w:r>
        <w:rPr>
          <w:spacing w:val="-5"/>
          <w:sz w:val="28"/>
        </w:rPr>
        <w:t>từ</w:t>
      </w:r>
    </w:p>
    <w:p w:rsidR="004B7D77" w:rsidRDefault="00BA4996">
      <w:pPr>
        <w:pStyle w:val="BodyText"/>
        <w:spacing w:before="0"/>
        <w:ind w:firstLine="0"/>
      </w:pPr>
      <w:r>
        <w:t>các</w:t>
      </w:r>
      <w:r>
        <w:rPr>
          <w:spacing w:val="-5"/>
        </w:rPr>
        <w:t xml:space="preserve"> </w:t>
      </w:r>
      <w:r>
        <w:t>mô</w:t>
      </w:r>
      <w:r>
        <w:rPr>
          <w:spacing w:val="-6"/>
        </w:rPr>
        <w:t xml:space="preserve"> </w:t>
      </w:r>
      <w:r>
        <w:t>hình</w:t>
      </w:r>
      <w:r>
        <w:rPr>
          <w:spacing w:val="-2"/>
        </w:rPr>
        <w:t xml:space="preserve"> </w:t>
      </w:r>
      <w:r>
        <w:t>trình</w:t>
      </w:r>
      <w:r>
        <w:rPr>
          <w:spacing w:val="-5"/>
        </w:rPr>
        <w:t xml:space="preserve"> </w:t>
      </w:r>
      <w:r>
        <w:t>diễn</w:t>
      </w:r>
      <w:r>
        <w:rPr>
          <w:spacing w:val="-2"/>
        </w:rPr>
        <w:t xml:space="preserve"> </w:t>
      </w:r>
      <w:r>
        <w:t>điển</w:t>
      </w:r>
      <w:r>
        <w:rPr>
          <w:spacing w:val="-2"/>
        </w:rPr>
        <w:t xml:space="preserve"> </w:t>
      </w:r>
      <w:r>
        <w:t>hình</w:t>
      </w:r>
      <w:r>
        <w:rPr>
          <w:spacing w:val="-2"/>
        </w:rPr>
        <w:t xml:space="preserve"> </w:t>
      </w:r>
      <w:r>
        <w:t>sản</w:t>
      </w:r>
      <w:r>
        <w:rPr>
          <w:spacing w:val="-5"/>
        </w:rPr>
        <w:t xml:space="preserve"> </w:t>
      </w:r>
      <w:r>
        <w:t>xuất</w:t>
      </w:r>
      <w:r>
        <w:rPr>
          <w:spacing w:val="-4"/>
        </w:rPr>
        <w:t xml:space="preserve"> </w:t>
      </w:r>
      <w:r>
        <w:t>tiên</w:t>
      </w:r>
      <w:r>
        <w:rPr>
          <w:spacing w:val="-5"/>
        </w:rPr>
        <w:t xml:space="preserve"> </w:t>
      </w:r>
      <w:r>
        <w:t>tiến</w:t>
      </w:r>
      <w:r>
        <w:rPr>
          <w:spacing w:val="-2"/>
        </w:rPr>
        <w:t xml:space="preserve"> </w:t>
      </w:r>
      <w:r>
        <w:t>ra</w:t>
      </w:r>
      <w:r>
        <w:rPr>
          <w:spacing w:val="-3"/>
        </w:rPr>
        <w:t xml:space="preserve"> </w:t>
      </w:r>
      <w:r>
        <w:t>diện</w:t>
      </w:r>
      <w:r>
        <w:rPr>
          <w:spacing w:val="-1"/>
        </w:rPr>
        <w:t xml:space="preserve"> </w:t>
      </w:r>
      <w:r>
        <w:rPr>
          <w:spacing w:val="-2"/>
        </w:rPr>
        <w:t>rộng.</w:t>
      </w:r>
    </w:p>
    <w:p w:rsidR="004B7D77" w:rsidRDefault="00BA4996">
      <w:pPr>
        <w:pStyle w:val="BodyText"/>
        <w:spacing w:before="120"/>
        <w:ind w:right="119"/>
      </w:pPr>
      <w:r>
        <w:t>g) Các mô hình khác theo nhu cầu của sản xuất, thị trường và định hướng phát triển của ngành, địa phương.”</w:t>
      </w:r>
    </w:p>
    <w:p w:rsidR="004B7D77" w:rsidRDefault="00BA4996">
      <w:pPr>
        <w:pStyle w:val="ListParagraph"/>
        <w:numPr>
          <w:ilvl w:val="0"/>
          <w:numId w:val="4"/>
        </w:numPr>
        <w:tabs>
          <w:tab w:val="left" w:pos="1160"/>
        </w:tabs>
        <w:ind w:left="1160" w:hanging="279"/>
        <w:jc w:val="both"/>
        <w:rPr>
          <w:sz w:val="28"/>
        </w:rPr>
      </w:pPr>
      <w:r>
        <w:rPr>
          <w:sz w:val="28"/>
        </w:rPr>
        <w:t>Sửa</w:t>
      </w:r>
      <w:r>
        <w:rPr>
          <w:spacing w:val="-3"/>
          <w:sz w:val="28"/>
        </w:rPr>
        <w:t xml:space="preserve"> </w:t>
      </w:r>
      <w:r>
        <w:rPr>
          <w:sz w:val="28"/>
        </w:rPr>
        <w:t>đổi,</w:t>
      </w:r>
      <w:r>
        <w:rPr>
          <w:spacing w:val="-3"/>
          <w:sz w:val="28"/>
        </w:rPr>
        <w:t xml:space="preserve"> </w:t>
      </w:r>
      <w:r>
        <w:rPr>
          <w:sz w:val="28"/>
        </w:rPr>
        <w:t>bổ</w:t>
      </w:r>
      <w:r>
        <w:rPr>
          <w:spacing w:val="-5"/>
          <w:sz w:val="28"/>
        </w:rPr>
        <w:t xml:space="preserve"> </w:t>
      </w:r>
      <w:r>
        <w:rPr>
          <w:sz w:val="28"/>
        </w:rPr>
        <w:t>sung</w:t>
      </w:r>
      <w:r>
        <w:rPr>
          <w:spacing w:val="-1"/>
          <w:sz w:val="28"/>
        </w:rPr>
        <w:t xml:space="preserve"> </w:t>
      </w:r>
      <w:r>
        <w:rPr>
          <w:sz w:val="28"/>
        </w:rPr>
        <w:t>điểm</w:t>
      </w:r>
      <w:r>
        <w:rPr>
          <w:spacing w:val="-2"/>
          <w:sz w:val="28"/>
        </w:rPr>
        <w:t xml:space="preserve"> </w:t>
      </w:r>
      <w:r>
        <w:rPr>
          <w:sz w:val="28"/>
        </w:rPr>
        <w:t>c</w:t>
      </w:r>
      <w:r>
        <w:rPr>
          <w:spacing w:val="-3"/>
          <w:sz w:val="28"/>
        </w:rPr>
        <w:t xml:space="preserve"> </w:t>
      </w:r>
      <w:r>
        <w:rPr>
          <w:sz w:val="28"/>
        </w:rPr>
        <w:t>khoản</w:t>
      </w:r>
      <w:r>
        <w:rPr>
          <w:spacing w:val="-4"/>
          <w:sz w:val="28"/>
        </w:rPr>
        <w:t xml:space="preserve"> </w:t>
      </w:r>
      <w:r>
        <w:rPr>
          <w:sz w:val="28"/>
        </w:rPr>
        <w:t>2</w:t>
      </w:r>
      <w:r>
        <w:rPr>
          <w:spacing w:val="-1"/>
          <w:sz w:val="28"/>
        </w:rPr>
        <w:t xml:space="preserve"> </w:t>
      </w:r>
      <w:r>
        <w:rPr>
          <w:sz w:val="28"/>
        </w:rPr>
        <w:t>Điều</w:t>
      </w:r>
      <w:r>
        <w:rPr>
          <w:spacing w:val="-1"/>
          <w:sz w:val="28"/>
        </w:rPr>
        <w:t xml:space="preserve"> </w:t>
      </w:r>
      <w:r>
        <w:rPr>
          <w:sz w:val="28"/>
        </w:rPr>
        <w:t>6</w:t>
      </w:r>
      <w:r>
        <w:rPr>
          <w:spacing w:val="-5"/>
          <w:sz w:val="28"/>
        </w:rPr>
        <w:t xml:space="preserve"> </w:t>
      </w:r>
      <w:r>
        <w:rPr>
          <w:sz w:val="28"/>
        </w:rPr>
        <w:t>như</w:t>
      </w:r>
      <w:r>
        <w:rPr>
          <w:spacing w:val="-6"/>
          <w:sz w:val="28"/>
        </w:rPr>
        <w:t xml:space="preserve"> </w:t>
      </w:r>
      <w:r>
        <w:rPr>
          <w:spacing w:val="-4"/>
          <w:sz w:val="28"/>
        </w:rPr>
        <w:t>sau:</w:t>
      </w:r>
    </w:p>
    <w:p w:rsidR="004B7D77" w:rsidRDefault="00BA4996">
      <w:pPr>
        <w:pStyle w:val="BodyText"/>
        <w:spacing w:before="122"/>
        <w:ind w:right="114"/>
      </w:pPr>
      <w:r>
        <w:t>“c)</w:t>
      </w:r>
      <w:r>
        <w:rPr>
          <w:spacing w:val="-2"/>
        </w:rPr>
        <w:t xml:space="preserve"> </w:t>
      </w:r>
      <w:r>
        <w:t>Chi tập huấn kỹ thuật, sơ kết, tổng kết; Chi thông tin tuyên truyền, hội nghị, hội thảo, tham quan học tập nhân rộng mô hình:</w:t>
      </w:r>
    </w:p>
    <w:p w:rsidR="00F1416A" w:rsidRDefault="00BA4996">
      <w:pPr>
        <w:pStyle w:val="BodyText"/>
        <w:ind w:right="107"/>
        <w:rPr>
          <w:spacing w:val="-3"/>
          <w:lang w:val="en-US"/>
        </w:rPr>
      </w:pPr>
      <w:r>
        <w:t>Thực hiện theo quy định tại Nghị quyết số 30/2017/NQ-HĐND</w:t>
      </w:r>
      <w:r w:rsidR="00F1416A">
        <w:rPr>
          <w:spacing w:val="-3"/>
          <w:lang w:val="en-US"/>
        </w:rPr>
        <w:t>; tại khoản 1; điểm c, điểm d khoản 2; khoản 4 Điều 4 và Điều 5 Nghị quyết số 19/2020/NQ-HĐND; tại khoản 1 Điều 1 Nghị quyết này.”</w:t>
      </w:r>
    </w:p>
    <w:p w:rsidR="004B7D77" w:rsidRDefault="00BA4996">
      <w:pPr>
        <w:pStyle w:val="ListParagraph"/>
        <w:numPr>
          <w:ilvl w:val="0"/>
          <w:numId w:val="4"/>
        </w:numPr>
        <w:tabs>
          <w:tab w:val="left" w:pos="1160"/>
        </w:tabs>
        <w:spacing w:before="122" w:line="328" w:lineRule="auto"/>
        <w:ind w:left="881" w:right="1250" w:firstLine="0"/>
        <w:jc w:val="both"/>
        <w:rPr>
          <w:sz w:val="28"/>
        </w:rPr>
      </w:pPr>
      <w:r>
        <w:rPr>
          <w:sz w:val="28"/>
        </w:rPr>
        <w:t>Sửa</w:t>
      </w:r>
      <w:r>
        <w:rPr>
          <w:spacing w:val="-3"/>
          <w:sz w:val="28"/>
        </w:rPr>
        <w:t xml:space="preserve"> </w:t>
      </w:r>
      <w:r>
        <w:rPr>
          <w:sz w:val="28"/>
        </w:rPr>
        <w:t>đổi,</w:t>
      </w:r>
      <w:r>
        <w:rPr>
          <w:spacing w:val="-4"/>
          <w:sz w:val="28"/>
        </w:rPr>
        <w:t xml:space="preserve"> </w:t>
      </w:r>
      <w:r>
        <w:rPr>
          <w:sz w:val="28"/>
        </w:rPr>
        <w:t>bổ</w:t>
      </w:r>
      <w:r>
        <w:rPr>
          <w:spacing w:val="-5"/>
          <w:sz w:val="28"/>
        </w:rPr>
        <w:t xml:space="preserve"> </w:t>
      </w:r>
      <w:r>
        <w:rPr>
          <w:sz w:val="28"/>
        </w:rPr>
        <w:t>sung</w:t>
      </w:r>
      <w:r>
        <w:rPr>
          <w:spacing w:val="-2"/>
          <w:sz w:val="28"/>
        </w:rPr>
        <w:t xml:space="preserve"> </w:t>
      </w:r>
      <w:r>
        <w:rPr>
          <w:sz w:val="28"/>
        </w:rPr>
        <w:t>khoản</w:t>
      </w:r>
      <w:r>
        <w:rPr>
          <w:spacing w:val="-4"/>
          <w:sz w:val="28"/>
        </w:rPr>
        <w:t xml:space="preserve"> </w:t>
      </w:r>
      <w:r>
        <w:rPr>
          <w:sz w:val="28"/>
        </w:rPr>
        <w:t>4</w:t>
      </w:r>
      <w:r>
        <w:rPr>
          <w:spacing w:val="-2"/>
          <w:sz w:val="28"/>
        </w:rPr>
        <w:t xml:space="preserve"> </w:t>
      </w:r>
      <w:r>
        <w:rPr>
          <w:sz w:val="28"/>
        </w:rPr>
        <w:t>và</w:t>
      </w:r>
      <w:r>
        <w:rPr>
          <w:spacing w:val="-4"/>
          <w:sz w:val="28"/>
        </w:rPr>
        <w:t xml:space="preserve"> </w:t>
      </w:r>
      <w:r>
        <w:rPr>
          <w:sz w:val="28"/>
        </w:rPr>
        <w:t>bổ</w:t>
      </w:r>
      <w:r>
        <w:rPr>
          <w:spacing w:val="-2"/>
          <w:sz w:val="28"/>
        </w:rPr>
        <w:t xml:space="preserve"> </w:t>
      </w:r>
      <w:r>
        <w:rPr>
          <w:sz w:val="28"/>
        </w:rPr>
        <w:t>sung</w:t>
      </w:r>
      <w:r>
        <w:rPr>
          <w:spacing w:val="-2"/>
          <w:sz w:val="28"/>
        </w:rPr>
        <w:t xml:space="preserve"> </w:t>
      </w:r>
      <w:r>
        <w:rPr>
          <w:sz w:val="28"/>
        </w:rPr>
        <w:t>khoản</w:t>
      </w:r>
      <w:r>
        <w:rPr>
          <w:spacing w:val="-2"/>
          <w:sz w:val="28"/>
        </w:rPr>
        <w:t xml:space="preserve"> </w:t>
      </w:r>
      <w:r>
        <w:rPr>
          <w:sz w:val="28"/>
        </w:rPr>
        <w:t>5</w:t>
      </w:r>
      <w:r>
        <w:rPr>
          <w:spacing w:val="-5"/>
          <w:sz w:val="28"/>
        </w:rPr>
        <w:t xml:space="preserve"> </w:t>
      </w:r>
      <w:r>
        <w:rPr>
          <w:sz w:val="28"/>
        </w:rPr>
        <w:t>Điều</w:t>
      </w:r>
      <w:r>
        <w:rPr>
          <w:spacing w:val="-5"/>
          <w:sz w:val="28"/>
        </w:rPr>
        <w:t xml:space="preserve"> </w:t>
      </w:r>
      <w:r>
        <w:rPr>
          <w:sz w:val="28"/>
        </w:rPr>
        <w:t>9</w:t>
      </w:r>
      <w:r>
        <w:rPr>
          <w:spacing w:val="-2"/>
          <w:sz w:val="28"/>
        </w:rPr>
        <w:t xml:space="preserve"> </w:t>
      </w:r>
      <w:r>
        <w:rPr>
          <w:sz w:val="28"/>
        </w:rPr>
        <w:t>như</w:t>
      </w:r>
      <w:r>
        <w:rPr>
          <w:spacing w:val="-4"/>
          <w:sz w:val="28"/>
        </w:rPr>
        <w:t xml:space="preserve"> </w:t>
      </w:r>
      <w:r>
        <w:rPr>
          <w:sz w:val="28"/>
        </w:rPr>
        <w:t>sau: “4. Quản lý nhiệm vụ khuyến nông</w:t>
      </w:r>
    </w:p>
    <w:p w:rsidR="0064365E" w:rsidRPr="0064365E" w:rsidRDefault="00BA4996" w:rsidP="0064365E">
      <w:pPr>
        <w:pStyle w:val="ListParagraph"/>
        <w:numPr>
          <w:ilvl w:val="1"/>
          <w:numId w:val="4"/>
        </w:numPr>
        <w:tabs>
          <w:tab w:val="left" w:pos="1168"/>
        </w:tabs>
        <w:spacing w:before="1"/>
        <w:ind w:right="110" w:firstLine="719"/>
        <w:jc w:val="both"/>
        <w:rPr>
          <w:sz w:val="28"/>
        </w:rPr>
      </w:pPr>
      <w:r>
        <w:rPr>
          <w:sz w:val="28"/>
        </w:rPr>
        <w:t>Cơ quan quản lý khuyến nông được trích tối đa 3% nguồn kinh phí khuyến nông được cấp có thẩm quyền giao dự toán trong năm để phục vụ công tác</w:t>
      </w:r>
      <w:r>
        <w:rPr>
          <w:spacing w:val="-2"/>
          <w:sz w:val="28"/>
        </w:rPr>
        <w:t xml:space="preserve"> </w:t>
      </w:r>
      <w:r>
        <w:rPr>
          <w:sz w:val="28"/>
        </w:rPr>
        <w:t>quản</w:t>
      </w:r>
      <w:r>
        <w:rPr>
          <w:spacing w:val="-1"/>
          <w:sz w:val="28"/>
        </w:rPr>
        <w:t xml:space="preserve"> </w:t>
      </w:r>
      <w:r>
        <w:rPr>
          <w:sz w:val="28"/>
        </w:rPr>
        <w:t>lý</w:t>
      </w:r>
      <w:r>
        <w:rPr>
          <w:spacing w:val="-4"/>
          <w:sz w:val="28"/>
        </w:rPr>
        <w:t xml:space="preserve"> </w:t>
      </w:r>
      <w:r>
        <w:rPr>
          <w:sz w:val="28"/>
        </w:rPr>
        <w:t>khuyến</w:t>
      </w:r>
      <w:r>
        <w:rPr>
          <w:spacing w:val="-4"/>
          <w:sz w:val="28"/>
        </w:rPr>
        <w:t xml:space="preserve"> </w:t>
      </w:r>
      <w:r>
        <w:rPr>
          <w:sz w:val="28"/>
        </w:rPr>
        <w:t>nông, báo</w:t>
      </w:r>
      <w:r>
        <w:rPr>
          <w:spacing w:val="-1"/>
          <w:sz w:val="28"/>
        </w:rPr>
        <w:t xml:space="preserve"> </w:t>
      </w:r>
      <w:r>
        <w:rPr>
          <w:sz w:val="28"/>
        </w:rPr>
        <w:t>cáo</w:t>
      </w:r>
      <w:r>
        <w:rPr>
          <w:spacing w:val="-1"/>
          <w:sz w:val="28"/>
        </w:rPr>
        <w:t xml:space="preserve"> </w:t>
      </w:r>
      <w:r>
        <w:rPr>
          <w:sz w:val="28"/>
        </w:rPr>
        <w:t>cơ</w:t>
      </w:r>
      <w:r>
        <w:rPr>
          <w:spacing w:val="-2"/>
          <w:sz w:val="28"/>
        </w:rPr>
        <w:t xml:space="preserve"> </w:t>
      </w:r>
      <w:r>
        <w:rPr>
          <w:sz w:val="28"/>
        </w:rPr>
        <w:t>quan</w:t>
      </w:r>
      <w:r>
        <w:rPr>
          <w:spacing w:val="-4"/>
          <w:sz w:val="28"/>
        </w:rPr>
        <w:t xml:space="preserve"> </w:t>
      </w:r>
      <w:r>
        <w:rPr>
          <w:sz w:val="28"/>
        </w:rPr>
        <w:t>có</w:t>
      </w:r>
      <w:r>
        <w:rPr>
          <w:spacing w:val="-1"/>
          <w:sz w:val="28"/>
        </w:rPr>
        <w:t xml:space="preserve"> </w:t>
      </w:r>
      <w:r>
        <w:rPr>
          <w:sz w:val="28"/>
        </w:rPr>
        <w:t>thẩm</w:t>
      </w:r>
      <w:r>
        <w:rPr>
          <w:spacing w:val="-2"/>
          <w:sz w:val="28"/>
        </w:rPr>
        <w:t xml:space="preserve"> </w:t>
      </w:r>
      <w:r>
        <w:rPr>
          <w:sz w:val="28"/>
        </w:rPr>
        <w:t>quyền</w:t>
      </w:r>
      <w:r>
        <w:rPr>
          <w:spacing w:val="40"/>
          <w:sz w:val="28"/>
        </w:rPr>
        <w:t xml:space="preserve"> </w:t>
      </w:r>
      <w:r>
        <w:rPr>
          <w:sz w:val="28"/>
        </w:rPr>
        <w:t>phê</w:t>
      </w:r>
      <w:r>
        <w:rPr>
          <w:spacing w:val="-2"/>
          <w:sz w:val="28"/>
        </w:rPr>
        <w:t xml:space="preserve"> </w:t>
      </w:r>
      <w:r>
        <w:rPr>
          <w:sz w:val="28"/>
        </w:rPr>
        <w:t>duyệt</w:t>
      </w:r>
      <w:r>
        <w:rPr>
          <w:spacing w:val="-1"/>
          <w:sz w:val="28"/>
        </w:rPr>
        <w:t xml:space="preserve"> </w:t>
      </w:r>
      <w:r>
        <w:rPr>
          <w:sz w:val="28"/>
        </w:rPr>
        <w:t>nội</w:t>
      </w:r>
      <w:r>
        <w:rPr>
          <w:spacing w:val="-1"/>
          <w:sz w:val="28"/>
        </w:rPr>
        <w:t xml:space="preserve"> </w:t>
      </w:r>
      <w:r>
        <w:rPr>
          <w:sz w:val="28"/>
        </w:rPr>
        <w:t>dung</w:t>
      </w:r>
      <w:r>
        <w:rPr>
          <w:spacing w:val="-1"/>
          <w:sz w:val="28"/>
        </w:rPr>
        <w:t xml:space="preserve"> </w:t>
      </w:r>
      <w:r>
        <w:rPr>
          <w:sz w:val="28"/>
        </w:rPr>
        <w:t>và kinh phí trước khi thực hiện. Một số nội dung chi được quy định như sau:</w:t>
      </w:r>
    </w:p>
    <w:p w:rsidR="009B10B3" w:rsidRDefault="0064365E" w:rsidP="009B10B3">
      <w:pPr>
        <w:spacing w:before="1"/>
        <w:ind w:left="162" w:right="110"/>
        <w:jc w:val="both"/>
        <w:rPr>
          <w:sz w:val="28"/>
          <w:lang w:val="en-US"/>
        </w:rPr>
      </w:pPr>
      <w:r>
        <w:rPr>
          <w:sz w:val="28"/>
          <w:lang w:val="en-US"/>
        </w:rPr>
        <w:tab/>
      </w:r>
      <w:r w:rsidR="00BA4996" w:rsidRPr="0064365E">
        <w:rPr>
          <w:sz w:val="28"/>
        </w:rPr>
        <w:t>Xây dựng văn bản quy phạm pháp luật, cơ chế, chính sách, chiến lược phát triển khuyến nông, định mức kinh tế kỹ thuật khuyến nông; hướng dẫn chuyên môn, nghiệp vụ khuyến nông; xây dựng, khảo</w:t>
      </w:r>
      <w:r w:rsidR="00BA4996" w:rsidRPr="0064365E">
        <w:rPr>
          <w:spacing w:val="-1"/>
          <w:sz w:val="28"/>
        </w:rPr>
        <w:t xml:space="preserve"> </w:t>
      </w:r>
      <w:r w:rsidR="00BA4996" w:rsidRPr="0064365E">
        <w:rPr>
          <w:sz w:val="28"/>
        </w:rPr>
        <w:t>sát đánh giá, kiểm tra giám</w:t>
      </w:r>
      <w:r w:rsidR="00BA4996" w:rsidRPr="0064365E">
        <w:rPr>
          <w:spacing w:val="-1"/>
          <w:sz w:val="28"/>
        </w:rPr>
        <w:t xml:space="preserve"> </w:t>
      </w:r>
      <w:r w:rsidR="00BA4996" w:rsidRPr="0064365E">
        <w:rPr>
          <w:sz w:val="28"/>
        </w:rPr>
        <w:t>sát,</w:t>
      </w:r>
      <w:r w:rsidR="00BA4996" w:rsidRPr="0064365E">
        <w:rPr>
          <w:spacing w:val="-3"/>
          <w:sz w:val="28"/>
        </w:rPr>
        <w:t xml:space="preserve"> </w:t>
      </w:r>
      <w:r w:rsidR="00BA4996" w:rsidRPr="0064365E">
        <w:rPr>
          <w:sz w:val="28"/>
        </w:rPr>
        <w:t>nghiệm</w:t>
      </w:r>
      <w:r w:rsidR="00BA4996" w:rsidRPr="0064365E">
        <w:rPr>
          <w:spacing w:val="-2"/>
          <w:sz w:val="28"/>
        </w:rPr>
        <w:t xml:space="preserve"> </w:t>
      </w:r>
      <w:r w:rsidR="00BA4996" w:rsidRPr="0064365E">
        <w:rPr>
          <w:sz w:val="28"/>
        </w:rPr>
        <w:t>thu,</w:t>
      </w:r>
      <w:r w:rsidR="00BA4996" w:rsidRPr="0064365E">
        <w:rPr>
          <w:spacing w:val="-3"/>
          <w:sz w:val="28"/>
        </w:rPr>
        <w:t xml:space="preserve"> </w:t>
      </w:r>
      <w:r w:rsidR="00BA4996" w:rsidRPr="0064365E">
        <w:rPr>
          <w:sz w:val="28"/>
        </w:rPr>
        <w:t>quyết toán,</w:t>
      </w:r>
      <w:r w:rsidR="00BA4996" w:rsidRPr="0064365E">
        <w:rPr>
          <w:spacing w:val="-1"/>
          <w:sz w:val="28"/>
        </w:rPr>
        <w:t xml:space="preserve"> </w:t>
      </w:r>
      <w:r w:rsidR="00BA4996" w:rsidRPr="0064365E">
        <w:rPr>
          <w:sz w:val="28"/>
        </w:rPr>
        <w:t>tổng</w:t>
      </w:r>
      <w:r w:rsidR="00BA4996" w:rsidRPr="0064365E">
        <w:rPr>
          <w:spacing w:val="-1"/>
          <w:sz w:val="28"/>
        </w:rPr>
        <w:t xml:space="preserve"> </w:t>
      </w:r>
      <w:r w:rsidR="00BA4996" w:rsidRPr="0064365E">
        <w:rPr>
          <w:sz w:val="28"/>
        </w:rPr>
        <w:t>kết,</w:t>
      </w:r>
      <w:r w:rsidR="00BA4996" w:rsidRPr="0064365E">
        <w:rPr>
          <w:spacing w:val="-3"/>
          <w:sz w:val="28"/>
        </w:rPr>
        <w:t xml:space="preserve"> </w:t>
      </w:r>
      <w:r w:rsidR="00BA4996" w:rsidRPr="0064365E">
        <w:rPr>
          <w:sz w:val="28"/>
        </w:rPr>
        <w:t>báo cáo và</w:t>
      </w:r>
      <w:r w:rsidR="00BA4996" w:rsidRPr="0064365E">
        <w:rPr>
          <w:spacing w:val="-1"/>
          <w:sz w:val="28"/>
        </w:rPr>
        <w:t xml:space="preserve"> </w:t>
      </w:r>
      <w:r w:rsidR="00BA4996" w:rsidRPr="0064365E">
        <w:rPr>
          <w:sz w:val="28"/>
        </w:rPr>
        <w:t>quản lý</w:t>
      </w:r>
      <w:r w:rsidR="00BA4996" w:rsidRPr="0064365E">
        <w:rPr>
          <w:spacing w:val="40"/>
          <w:sz w:val="28"/>
        </w:rPr>
        <w:t xml:space="preserve"> </w:t>
      </w:r>
      <w:r w:rsidR="00BA4996" w:rsidRPr="0064365E">
        <w:rPr>
          <w:sz w:val="28"/>
        </w:rPr>
        <w:t>các</w:t>
      </w:r>
      <w:r w:rsidR="00BA4996" w:rsidRPr="0064365E">
        <w:rPr>
          <w:spacing w:val="-3"/>
          <w:sz w:val="28"/>
        </w:rPr>
        <w:t xml:space="preserve"> </w:t>
      </w:r>
      <w:r w:rsidR="00BA4996" w:rsidRPr="0064365E">
        <w:rPr>
          <w:sz w:val="28"/>
        </w:rPr>
        <w:t>chương trình, dự án, nhiệm vụ khuyến nông, gồm: Chi thuê chuyên gia, lao động (nếu có); chi làm</w:t>
      </w:r>
      <w:r w:rsidR="00BA4996" w:rsidRPr="0064365E">
        <w:rPr>
          <w:spacing w:val="-2"/>
          <w:sz w:val="28"/>
        </w:rPr>
        <w:t xml:space="preserve"> </w:t>
      </w:r>
      <w:r w:rsidR="00BA4996" w:rsidRPr="0064365E">
        <w:rPr>
          <w:sz w:val="28"/>
        </w:rPr>
        <w:t>thêm</w:t>
      </w:r>
      <w:r w:rsidR="00BA4996" w:rsidRPr="0064365E">
        <w:rPr>
          <w:spacing w:val="-2"/>
          <w:sz w:val="28"/>
        </w:rPr>
        <w:t xml:space="preserve"> </w:t>
      </w:r>
      <w:r w:rsidR="00BA4996" w:rsidRPr="0064365E">
        <w:rPr>
          <w:sz w:val="28"/>
        </w:rPr>
        <w:t>giờ</w:t>
      </w:r>
      <w:r w:rsidR="00BA4996" w:rsidRPr="0064365E">
        <w:rPr>
          <w:spacing w:val="-2"/>
          <w:sz w:val="28"/>
        </w:rPr>
        <w:t xml:space="preserve"> </w:t>
      </w:r>
      <w:r w:rsidR="00BA4996" w:rsidRPr="0064365E">
        <w:rPr>
          <w:sz w:val="28"/>
        </w:rPr>
        <w:t>theo</w:t>
      </w:r>
      <w:r w:rsidR="00BA4996" w:rsidRPr="0064365E">
        <w:rPr>
          <w:spacing w:val="-1"/>
          <w:sz w:val="28"/>
        </w:rPr>
        <w:t xml:space="preserve"> </w:t>
      </w:r>
      <w:r w:rsidR="00BA4996" w:rsidRPr="0064365E">
        <w:rPr>
          <w:sz w:val="28"/>
        </w:rPr>
        <w:t>chế</w:t>
      </w:r>
      <w:r w:rsidR="00BA4996" w:rsidRPr="0064365E">
        <w:rPr>
          <w:spacing w:val="-2"/>
          <w:sz w:val="28"/>
        </w:rPr>
        <w:t xml:space="preserve"> </w:t>
      </w:r>
      <w:r w:rsidR="00BA4996" w:rsidRPr="0064365E">
        <w:rPr>
          <w:sz w:val="28"/>
        </w:rPr>
        <w:t>độ</w:t>
      </w:r>
      <w:r w:rsidR="00BA4996" w:rsidRPr="0064365E">
        <w:rPr>
          <w:spacing w:val="-1"/>
          <w:sz w:val="28"/>
        </w:rPr>
        <w:t xml:space="preserve"> </w:t>
      </w:r>
      <w:r w:rsidR="00BA4996" w:rsidRPr="0064365E">
        <w:rPr>
          <w:sz w:val="28"/>
        </w:rPr>
        <w:t>quy</w:t>
      </w:r>
      <w:r w:rsidR="00BA4996" w:rsidRPr="0064365E">
        <w:rPr>
          <w:spacing w:val="-1"/>
          <w:sz w:val="28"/>
        </w:rPr>
        <w:t xml:space="preserve"> </w:t>
      </w:r>
      <w:r w:rsidR="00BA4996" w:rsidRPr="0064365E">
        <w:rPr>
          <w:sz w:val="28"/>
        </w:rPr>
        <w:t>định;</w:t>
      </w:r>
      <w:r w:rsidR="00BA4996" w:rsidRPr="0064365E">
        <w:rPr>
          <w:spacing w:val="-1"/>
          <w:sz w:val="28"/>
        </w:rPr>
        <w:t xml:space="preserve"> </w:t>
      </w:r>
      <w:r w:rsidR="00BA4996" w:rsidRPr="0064365E">
        <w:rPr>
          <w:sz w:val="28"/>
        </w:rPr>
        <w:t>văn</w:t>
      </w:r>
      <w:r w:rsidR="00BA4996" w:rsidRPr="0064365E">
        <w:rPr>
          <w:spacing w:val="-1"/>
          <w:sz w:val="28"/>
        </w:rPr>
        <w:t xml:space="preserve"> </w:t>
      </w:r>
      <w:r w:rsidR="00BA4996" w:rsidRPr="0064365E">
        <w:rPr>
          <w:sz w:val="28"/>
        </w:rPr>
        <w:t>phòng</w:t>
      </w:r>
      <w:r w:rsidR="00BA4996" w:rsidRPr="0064365E">
        <w:rPr>
          <w:spacing w:val="-2"/>
          <w:sz w:val="28"/>
        </w:rPr>
        <w:t xml:space="preserve"> </w:t>
      </w:r>
      <w:r w:rsidR="00BA4996" w:rsidRPr="0064365E">
        <w:rPr>
          <w:sz w:val="28"/>
        </w:rPr>
        <w:t>phẩm,</w:t>
      </w:r>
      <w:r w:rsidR="00BA4996" w:rsidRPr="0064365E">
        <w:rPr>
          <w:spacing w:val="-3"/>
          <w:sz w:val="28"/>
        </w:rPr>
        <w:t xml:space="preserve"> </w:t>
      </w:r>
      <w:r w:rsidR="00BA4996" w:rsidRPr="0064365E">
        <w:rPr>
          <w:sz w:val="28"/>
        </w:rPr>
        <w:t>điện</w:t>
      </w:r>
      <w:r w:rsidR="00BA4996" w:rsidRPr="0064365E">
        <w:rPr>
          <w:spacing w:val="-1"/>
          <w:sz w:val="28"/>
        </w:rPr>
        <w:t xml:space="preserve"> </w:t>
      </w:r>
      <w:r w:rsidR="00BA4996" w:rsidRPr="0064365E">
        <w:rPr>
          <w:sz w:val="28"/>
        </w:rPr>
        <w:t>thoại,</w:t>
      </w:r>
      <w:r w:rsidR="00BA4996" w:rsidRPr="0064365E">
        <w:rPr>
          <w:spacing w:val="-3"/>
          <w:sz w:val="28"/>
        </w:rPr>
        <w:t xml:space="preserve"> </w:t>
      </w:r>
      <w:r w:rsidR="00BA4996" w:rsidRPr="0064365E">
        <w:rPr>
          <w:sz w:val="28"/>
        </w:rPr>
        <w:t>bưu</w:t>
      </w:r>
      <w:r w:rsidR="00BA4996" w:rsidRPr="0064365E">
        <w:rPr>
          <w:spacing w:val="-1"/>
          <w:sz w:val="28"/>
        </w:rPr>
        <w:t xml:space="preserve"> </w:t>
      </w:r>
      <w:r w:rsidR="00BA4996" w:rsidRPr="0064365E">
        <w:rPr>
          <w:sz w:val="28"/>
        </w:rPr>
        <w:t>chính,</w:t>
      </w:r>
      <w:r w:rsidR="00BA4996" w:rsidRPr="0064365E">
        <w:rPr>
          <w:spacing w:val="-3"/>
          <w:sz w:val="28"/>
        </w:rPr>
        <w:t xml:space="preserve"> </w:t>
      </w:r>
      <w:r w:rsidR="00BA4996" w:rsidRPr="0064365E">
        <w:rPr>
          <w:sz w:val="28"/>
        </w:rPr>
        <w:t>điện nước; chi công tác</w:t>
      </w:r>
      <w:r w:rsidR="00BA4996" w:rsidRPr="0064365E">
        <w:rPr>
          <w:spacing w:val="-1"/>
          <w:sz w:val="28"/>
        </w:rPr>
        <w:t xml:space="preserve"> </w:t>
      </w:r>
      <w:r w:rsidR="00BA4996" w:rsidRPr="0064365E">
        <w:rPr>
          <w:sz w:val="28"/>
        </w:rPr>
        <w:t>phí, xăng dầu,</w:t>
      </w:r>
      <w:r w:rsidR="00BA4996" w:rsidRPr="0064365E">
        <w:rPr>
          <w:spacing w:val="-2"/>
          <w:sz w:val="28"/>
        </w:rPr>
        <w:t xml:space="preserve"> </w:t>
      </w:r>
      <w:r w:rsidR="00BA4996" w:rsidRPr="0064365E">
        <w:rPr>
          <w:sz w:val="28"/>
        </w:rPr>
        <w:t>thuê phương tiện,</w:t>
      </w:r>
      <w:r w:rsidR="00BA4996" w:rsidRPr="0064365E">
        <w:rPr>
          <w:spacing w:val="-2"/>
          <w:sz w:val="28"/>
        </w:rPr>
        <w:t xml:space="preserve"> </w:t>
      </w:r>
      <w:r w:rsidR="00BA4996" w:rsidRPr="0064365E">
        <w:rPr>
          <w:sz w:val="28"/>
        </w:rPr>
        <w:t>vé máy bay và chi khác (nếu có) theo định mức, chế độ tài chính hiện hành;</w:t>
      </w:r>
    </w:p>
    <w:p w:rsidR="004B7D77" w:rsidRPr="009B10B3" w:rsidRDefault="00BA4996" w:rsidP="009B10B3">
      <w:pPr>
        <w:spacing w:before="1"/>
        <w:ind w:left="162" w:right="110" w:firstLine="558"/>
        <w:jc w:val="both"/>
        <w:rPr>
          <w:sz w:val="28"/>
        </w:rPr>
      </w:pPr>
      <w:r w:rsidRPr="009B10B3">
        <w:rPr>
          <w:sz w:val="28"/>
        </w:rPr>
        <w:t>Chi</w:t>
      </w:r>
      <w:r w:rsidRPr="009B10B3">
        <w:rPr>
          <w:spacing w:val="-3"/>
          <w:sz w:val="28"/>
        </w:rPr>
        <w:t xml:space="preserve"> </w:t>
      </w:r>
      <w:r w:rsidRPr="009B10B3">
        <w:rPr>
          <w:sz w:val="28"/>
        </w:rPr>
        <w:t>hội đồng</w:t>
      </w:r>
      <w:r w:rsidRPr="009B10B3">
        <w:rPr>
          <w:spacing w:val="-1"/>
          <w:sz w:val="28"/>
        </w:rPr>
        <w:t xml:space="preserve"> </w:t>
      </w:r>
      <w:r w:rsidRPr="009B10B3">
        <w:rPr>
          <w:sz w:val="28"/>
        </w:rPr>
        <w:t>tư vấn, thẩm định, xác định,</w:t>
      </w:r>
      <w:r w:rsidRPr="009B10B3">
        <w:rPr>
          <w:spacing w:val="-2"/>
          <w:sz w:val="28"/>
        </w:rPr>
        <w:t xml:space="preserve"> </w:t>
      </w:r>
      <w:r w:rsidRPr="009B10B3">
        <w:rPr>
          <w:sz w:val="28"/>
        </w:rPr>
        <w:t>đánh giá, nghiệm thu chương trình, dự án, nhiệm vụ khuyến nông. Các đơn vị căn cứ quy định tại Điều 5 và Điều 6 Thô</w:t>
      </w:r>
      <w:r w:rsidR="005F6B6D">
        <w:rPr>
          <w:sz w:val="28"/>
        </w:rPr>
        <w:t>ng tư số 03/2023/TT-BTC ngày</w:t>
      </w:r>
      <w:r w:rsidR="005F6B6D">
        <w:rPr>
          <w:sz w:val="28"/>
          <w:lang w:val="en-US"/>
        </w:rPr>
        <w:t xml:space="preserve"> </w:t>
      </w:r>
      <w:r w:rsidR="0064365E" w:rsidRPr="009B10B3">
        <w:rPr>
          <w:sz w:val="28"/>
        </w:rPr>
        <w:t>10</w:t>
      </w:r>
      <w:r w:rsidR="005F6B6D">
        <w:rPr>
          <w:sz w:val="28"/>
          <w:lang w:val="en-US"/>
        </w:rPr>
        <w:t xml:space="preserve"> tháng </w:t>
      </w:r>
      <w:r w:rsidR="0064365E" w:rsidRPr="009B10B3">
        <w:rPr>
          <w:sz w:val="28"/>
        </w:rPr>
        <w:t>01</w:t>
      </w:r>
      <w:r w:rsidR="0064365E" w:rsidRPr="009B10B3">
        <w:rPr>
          <w:sz w:val="28"/>
          <w:lang w:val="en-US"/>
        </w:rPr>
        <w:t xml:space="preserve"> năm </w:t>
      </w:r>
      <w:r w:rsidRPr="009B10B3">
        <w:rPr>
          <w:sz w:val="28"/>
        </w:rPr>
        <w:t xml:space="preserve">2023 của </w:t>
      </w:r>
      <w:r w:rsidR="0064365E" w:rsidRPr="009B10B3">
        <w:rPr>
          <w:sz w:val="28"/>
          <w:lang w:val="en-US"/>
        </w:rPr>
        <w:t xml:space="preserve">Bộ trưởng </w:t>
      </w:r>
      <w:r w:rsidRPr="009B10B3">
        <w:rPr>
          <w:sz w:val="28"/>
        </w:rPr>
        <w:t xml:space="preserve">Bộ Tài chính </w:t>
      </w:r>
      <w:r w:rsidR="009B10B3" w:rsidRPr="009B10B3">
        <w:rPr>
          <w:sz w:val="28"/>
          <w:lang w:val="en-US"/>
        </w:rPr>
        <w:t xml:space="preserve">quy định lập dự toán, quản lý sử dụng và quyết toán kinh phí ngân sách nhà nước thực hiện nhiệm vụ khoa học và công nghệ để quy định trong quy chế </w:t>
      </w:r>
      <w:r w:rsidRPr="009B10B3">
        <w:rPr>
          <w:sz w:val="28"/>
        </w:rPr>
        <w:t>chi tiêu nội bộ của đơn vị thành các yêu cầu, nhiệm vụ chuyên môn, nội dung công việc và các mức chi cụ thể theo công lao động cho các thành viên tham gia hội đồng.</w:t>
      </w:r>
    </w:p>
    <w:p w:rsidR="004B7D77" w:rsidRDefault="00BA4996">
      <w:pPr>
        <w:pStyle w:val="ListParagraph"/>
        <w:numPr>
          <w:ilvl w:val="1"/>
          <w:numId w:val="4"/>
        </w:numPr>
        <w:tabs>
          <w:tab w:val="left" w:pos="1184"/>
        </w:tabs>
        <w:ind w:right="108" w:firstLine="719"/>
        <w:jc w:val="both"/>
        <w:rPr>
          <w:sz w:val="28"/>
        </w:rPr>
      </w:pPr>
      <w:r>
        <w:rPr>
          <w:sz w:val="28"/>
        </w:rPr>
        <w:t>Tổ chức chủ trì và đơn vị triển khai thực hiện dự án, nhiệm vụ khuyến nông</w:t>
      </w:r>
      <w:r>
        <w:rPr>
          <w:spacing w:val="-2"/>
          <w:sz w:val="28"/>
        </w:rPr>
        <w:t xml:space="preserve"> </w:t>
      </w:r>
      <w:r>
        <w:rPr>
          <w:sz w:val="28"/>
        </w:rPr>
        <w:t>được trích tối đa 5% nguồn kinh phí khuyến nông được cấp có thẩm</w:t>
      </w:r>
      <w:r>
        <w:rPr>
          <w:spacing w:val="-1"/>
          <w:sz w:val="28"/>
        </w:rPr>
        <w:t xml:space="preserve"> </w:t>
      </w:r>
      <w:r>
        <w:rPr>
          <w:sz w:val="28"/>
        </w:rPr>
        <w:t>quyền giao dự toán trong năm để chi</w:t>
      </w:r>
      <w:r>
        <w:rPr>
          <w:spacing w:val="-1"/>
          <w:sz w:val="28"/>
        </w:rPr>
        <w:t xml:space="preserve"> </w:t>
      </w:r>
      <w:r>
        <w:rPr>
          <w:sz w:val="28"/>
        </w:rPr>
        <w:t>cho</w:t>
      </w:r>
      <w:r>
        <w:rPr>
          <w:spacing w:val="-2"/>
          <w:sz w:val="28"/>
        </w:rPr>
        <w:t xml:space="preserve"> </w:t>
      </w:r>
      <w:r>
        <w:rPr>
          <w:sz w:val="28"/>
        </w:rPr>
        <w:t>công tác tổ chức thực hiện, quản lý, chỉ đạo, kiểm tra, giám sát, nghiệm thu, quyết toán và chi khác. Mức chi thực hiện theo quy định hiện hành.</w:t>
      </w:r>
    </w:p>
    <w:p w:rsidR="004B7D77" w:rsidRDefault="00BA4996">
      <w:pPr>
        <w:pStyle w:val="ListParagraph"/>
        <w:numPr>
          <w:ilvl w:val="0"/>
          <w:numId w:val="4"/>
        </w:numPr>
        <w:tabs>
          <w:tab w:val="left" w:pos="1276"/>
        </w:tabs>
        <w:spacing w:before="121" w:line="242" w:lineRule="auto"/>
        <w:ind w:left="162" w:right="115" w:firstLine="719"/>
        <w:jc w:val="both"/>
        <w:rPr>
          <w:sz w:val="28"/>
        </w:rPr>
      </w:pPr>
      <w:r>
        <w:rPr>
          <w:sz w:val="28"/>
        </w:rPr>
        <w:lastRenderedPageBreak/>
        <w:t>Các khoản chi khác phục vụ hoạt động khuyến nông theo quyết định phê duyệt của cấp có thẩm quyền."</w:t>
      </w:r>
    </w:p>
    <w:p w:rsidR="004B7D77" w:rsidRDefault="004B7D77">
      <w:pPr>
        <w:spacing w:line="242" w:lineRule="auto"/>
        <w:jc w:val="both"/>
        <w:rPr>
          <w:sz w:val="28"/>
          <w:lang w:val="en-US"/>
        </w:rPr>
      </w:pPr>
    </w:p>
    <w:p w:rsidR="003B1D82" w:rsidRDefault="003B1D82" w:rsidP="003B1D82">
      <w:pPr>
        <w:spacing w:line="242" w:lineRule="auto"/>
        <w:jc w:val="both"/>
        <w:rPr>
          <w:sz w:val="28"/>
          <w:lang w:val="en-US"/>
        </w:rPr>
      </w:pPr>
      <w:r>
        <w:rPr>
          <w:sz w:val="28"/>
          <w:lang w:val="en-US"/>
        </w:rPr>
        <w:tab/>
        <w:t>5. Sửa đổi, bổ sung Điều 11 như sau:</w:t>
      </w:r>
    </w:p>
    <w:p w:rsidR="003B1D82" w:rsidRDefault="003B1D82" w:rsidP="003B1D82">
      <w:pPr>
        <w:spacing w:line="242" w:lineRule="auto"/>
        <w:ind w:firstLine="720"/>
        <w:jc w:val="both"/>
        <w:rPr>
          <w:sz w:val="28"/>
          <w:lang w:val="en-US"/>
        </w:rPr>
      </w:pPr>
      <w:r>
        <w:rPr>
          <w:sz w:val="28"/>
          <w:lang w:val="en-US"/>
        </w:rPr>
        <w:t>“</w:t>
      </w:r>
      <w:r w:rsidRPr="003B1D82">
        <w:rPr>
          <w:b/>
          <w:sz w:val="28"/>
          <w:lang w:val="en-US"/>
        </w:rPr>
        <w:t>Điều 11.</w:t>
      </w:r>
      <w:r>
        <w:rPr>
          <w:sz w:val="28"/>
          <w:lang w:val="en-US"/>
        </w:rPr>
        <w:t xml:space="preserve"> </w:t>
      </w:r>
    </w:p>
    <w:p w:rsidR="003B1D82" w:rsidRDefault="003B1D82" w:rsidP="003B1D82">
      <w:pPr>
        <w:spacing w:line="242" w:lineRule="auto"/>
        <w:ind w:firstLine="720"/>
        <w:jc w:val="both"/>
        <w:rPr>
          <w:sz w:val="28"/>
          <w:lang w:val="en-US"/>
        </w:rPr>
      </w:pPr>
      <w:r>
        <w:rPr>
          <w:sz w:val="28"/>
          <w:lang w:val="en-US"/>
        </w:rPr>
        <w:t>Trong quá trình thực hiện, trường hợp các văn bản được dẫn chiếu tại Nghị quyết này được sửa đổi, bổ sung, thay thế thì áp dụng theo văn bản sửa đổi, bổ sung, thay thế đó.</w:t>
      </w:r>
    </w:p>
    <w:p w:rsidR="003B1D82" w:rsidRDefault="003B1D82" w:rsidP="003B1D82">
      <w:pPr>
        <w:spacing w:line="242" w:lineRule="auto"/>
        <w:ind w:firstLine="720"/>
        <w:jc w:val="both"/>
        <w:rPr>
          <w:sz w:val="28"/>
          <w:lang w:val="en-US"/>
        </w:rPr>
      </w:pPr>
      <w:r>
        <w:rPr>
          <w:sz w:val="28"/>
          <w:lang w:val="en-US"/>
        </w:rPr>
        <w:t>Nghị quyết này đã được Hội đồng nhân dân tỉnh Đắk Lắk khóa IX, Kỳ họp thứ Mười một thông qua ngày 09 tháng 12 năm 2020 và có hiệu lực thi hành từ ngày 01 tháng 01 năm 2021. Những quy định trước đây trái với Nghị quyết này đều được bãi bỏ.”</w:t>
      </w:r>
    </w:p>
    <w:p w:rsidR="004B7D77" w:rsidRDefault="00BA4996" w:rsidP="003B1D82">
      <w:pPr>
        <w:pStyle w:val="Heading2"/>
        <w:spacing w:before="119"/>
        <w:ind w:left="162" w:right="106" w:firstLine="719"/>
      </w:pPr>
      <w:r>
        <w:t>Điều</w:t>
      </w:r>
      <w:r w:rsidRPr="003B1D82">
        <w:t xml:space="preserve"> </w:t>
      </w:r>
      <w:r>
        <w:t>2.</w:t>
      </w:r>
      <w:r w:rsidRPr="003B1D82">
        <w:t xml:space="preserve"> </w:t>
      </w:r>
      <w:r>
        <w:t>Tổ</w:t>
      </w:r>
      <w:r w:rsidRPr="003B1D82">
        <w:t xml:space="preserve"> </w:t>
      </w:r>
      <w:r>
        <w:t>chức</w:t>
      </w:r>
      <w:r w:rsidRPr="003B1D82">
        <w:t xml:space="preserve"> </w:t>
      </w:r>
      <w:r>
        <w:t>thực</w:t>
      </w:r>
      <w:r w:rsidRPr="003B1D82">
        <w:t xml:space="preserve"> hiện</w:t>
      </w:r>
    </w:p>
    <w:p w:rsidR="004B7D77" w:rsidRDefault="00BA4996">
      <w:pPr>
        <w:pStyle w:val="ListParagraph"/>
        <w:numPr>
          <w:ilvl w:val="0"/>
          <w:numId w:val="2"/>
        </w:numPr>
        <w:tabs>
          <w:tab w:val="left" w:pos="1176"/>
        </w:tabs>
        <w:spacing w:before="122"/>
        <w:ind w:right="119" w:firstLine="719"/>
        <w:jc w:val="both"/>
        <w:rPr>
          <w:sz w:val="28"/>
        </w:rPr>
      </w:pPr>
      <w:r>
        <w:rPr>
          <w:sz w:val="28"/>
        </w:rPr>
        <w:t>Giao Ủy ban nhân dân tỉnh tổ chức triển khai thực hiện Nghị quyết và báo cáo Hội đồng nhân dân tỉnh tại các kỳ họp.</w:t>
      </w:r>
    </w:p>
    <w:p w:rsidR="004B7D77" w:rsidRDefault="00BA4996">
      <w:pPr>
        <w:pStyle w:val="ListParagraph"/>
        <w:numPr>
          <w:ilvl w:val="0"/>
          <w:numId w:val="2"/>
        </w:numPr>
        <w:tabs>
          <w:tab w:val="left" w:pos="1166"/>
        </w:tabs>
        <w:ind w:right="112" w:firstLine="719"/>
        <w:jc w:val="both"/>
        <w:rPr>
          <w:sz w:val="28"/>
        </w:rPr>
      </w:pPr>
      <w:r>
        <w:rPr>
          <w:sz w:val="28"/>
        </w:rPr>
        <w:t>Giao Thường trực Hội đồng nhân dân tỉnh, các Ban của Hội đồng nhân dân</w:t>
      </w:r>
      <w:r>
        <w:rPr>
          <w:spacing w:val="-1"/>
          <w:sz w:val="28"/>
        </w:rPr>
        <w:t xml:space="preserve"> </w:t>
      </w:r>
      <w:r>
        <w:rPr>
          <w:sz w:val="28"/>
        </w:rPr>
        <w:t>tỉnh,</w:t>
      </w:r>
      <w:r>
        <w:rPr>
          <w:spacing w:val="-3"/>
          <w:sz w:val="28"/>
        </w:rPr>
        <w:t xml:space="preserve"> </w:t>
      </w:r>
      <w:r>
        <w:rPr>
          <w:sz w:val="28"/>
        </w:rPr>
        <w:t>Tổ</w:t>
      </w:r>
      <w:r>
        <w:rPr>
          <w:spacing w:val="-1"/>
          <w:sz w:val="28"/>
        </w:rPr>
        <w:t xml:space="preserve"> </w:t>
      </w:r>
      <w:r>
        <w:rPr>
          <w:sz w:val="28"/>
        </w:rPr>
        <w:t>đại</w:t>
      </w:r>
      <w:r>
        <w:rPr>
          <w:spacing w:val="-1"/>
          <w:sz w:val="28"/>
        </w:rPr>
        <w:t xml:space="preserve"> </w:t>
      </w:r>
      <w:r>
        <w:rPr>
          <w:sz w:val="28"/>
        </w:rPr>
        <w:t>biểu</w:t>
      </w:r>
      <w:r>
        <w:rPr>
          <w:spacing w:val="-5"/>
          <w:sz w:val="28"/>
        </w:rPr>
        <w:t xml:space="preserve"> </w:t>
      </w:r>
      <w:r>
        <w:rPr>
          <w:sz w:val="28"/>
        </w:rPr>
        <w:t>Hội</w:t>
      </w:r>
      <w:r>
        <w:rPr>
          <w:spacing w:val="-1"/>
          <w:sz w:val="28"/>
        </w:rPr>
        <w:t xml:space="preserve"> </w:t>
      </w:r>
      <w:r>
        <w:rPr>
          <w:sz w:val="28"/>
        </w:rPr>
        <w:t>đồng</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tỉnh</w:t>
      </w:r>
      <w:r>
        <w:rPr>
          <w:spacing w:val="-1"/>
          <w:sz w:val="28"/>
        </w:rPr>
        <w:t xml:space="preserve"> </w:t>
      </w:r>
      <w:r>
        <w:rPr>
          <w:sz w:val="28"/>
        </w:rPr>
        <w:t>và</w:t>
      </w:r>
      <w:r>
        <w:rPr>
          <w:spacing w:val="-2"/>
          <w:sz w:val="28"/>
        </w:rPr>
        <w:t xml:space="preserve"> </w:t>
      </w:r>
      <w:r>
        <w:rPr>
          <w:sz w:val="28"/>
        </w:rPr>
        <w:t>đại</w:t>
      </w:r>
      <w:r>
        <w:rPr>
          <w:spacing w:val="-1"/>
          <w:sz w:val="28"/>
        </w:rPr>
        <w:t xml:space="preserve"> </w:t>
      </w:r>
      <w:r>
        <w:rPr>
          <w:sz w:val="28"/>
        </w:rPr>
        <w:t>biểu</w:t>
      </w:r>
      <w:r>
        <w:rPr>
          <w:spacing w:val="-1"/>
          <w:sz w:val="28"/>
        </w:rPr>
        <w:t xml:space="preserve"> </w:t>
      </w:r>
      <w:r>
        <w:rPr>
          <w:sz w:val="28"/>
        </w:rPr>
        <w:t>Hội</w:t>
      </w:r>
      <w:r>
        <w:rPr>
          <w:spacing w:val="-1"/>
          <w:sz w:val="28"/>
        </w:rPr>
        <w:t xml:space="preserve"> </w:t>
      </w:r>
      <w:r>
        <w:rPr>
          <w:sz w:val="28"/>
        </w:rPr>
        <w:t>đồng</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tỉnh giám sát việc triển khai, thực hiện Nghị quyết này.</w:t>
      </w:r>
    </w:p>
    <w:p w:rsidR="004B7D77" w:rsidRDefault="00BA4996">
      <w:pPr>
        <w:pStyle w:val="Heading2"/>
        <w:spacing w:before="115"/>
      </w:pPr>
      <w:r>
        <w:t>Điều</w:t>
      </w:r>
      <w:r>
        <w:rPr>
          <w:spacing w:val="-3"/>
        </w:rPr>
        <w:t xml:space="preserve"> </w:t>
      </w:r>
      <w:r>
        <w:t>3.</w:t>
      </w:r>
      <w:r>
        <w:rPr>
          <w:spacing w:val="-2"/>
        </w:rPr>
        <w:t xml:space="preserve"> </w:t>
      </w:r>
      <w:r>
        <w:t>Hiệu</w:t>
      </w:r>
      <w:r>
        <w:rPr>
          <w:spacing w:val="-3"/>
        </w:rPr>
        <w:t xml:space="preserve"> </w:t>
      </w:r>
      <w:r>
        <w:t>lực</w:t>
      </w:r>
      <w:r>
        <w:rPr>
          <w:spacing w:val="-2"/>
        </w:rPr>
        <w:t xml:space="preserve"> </w:t>
      </w:r>
      <w:r>
        <w:t>thi</w:t>
      </w:r>
      <w:r>
        <w:rPr>
          <w:spacing w:val="-4"/>
        </w:rPr>
        <w:t xml:space="preserve"> hành</w:t>
      </w:r>
    </w:p>
    <w:p w:rsidR="004B7D77" w:rsidRDefault="00BA4996">
      <w:pPr>
        <w:pStyle w:val="BodyText"/>
        <w:spacing w:before="120"/>
        <w:ind w:right="120"/>
      </w:pPr>
      <w:r>
        <w:t xml:space="preserve">Nghị quyết này được Hội đồng nhân dân tỉnh Đắk Lắk khóa X, Kỳ </w:t>
      </w:r>
      <w:r w:rsidR="00067444">
        <w:t xml:space="preserve">họp thứ Chín thông qua ngày </w:t>
      </w:r>
      <w:r w:rsidR="00067444">
        <w:rPr>
          <w:lang w:val="en-US"/>
        </w:rPr>
        <w:t xml:space="preserve">06 </w:t>
      </w:r>
      <w:r w:rsidR="00067444">
        <w:t xml:space="preserve">tháng </w:t>
      </w:r>
      <w:r w:rsidR="00067444">
        <w:rPr>
          <w:lang w:val="en-US"/>
        </w:rPr>
        <w:t>12</w:t>
      </w:r>
      <w:r>
        <w:t xml:space="preserve"> năm 2024 và </w:t>
      </w:r>
      <w:r w:rsidR="00067444">
        <w:t xml:space="preserve">có hiệu lực thi hành từ ngày </w:t>
      </w:r>
      <w:r w:rsidR="00067444">
        <w:rPr>
          <w:lang w:val="en-US"/>
        </w:rPr>
        <w:t>16</w:t>
      </w:r>
      <w:r w:rsidR="00067444">
        <w:t xml:space="preserve"> tháng </w:t>
      </w:r>
      <w:r w:rsidR="00067444">
        <w:rPr>
          <w:lang w:val="en-US"/>
        </w:rPr>
        <w:t>12</w:t>
      </w:r>
      <w:r>
        <w:t xml:space="preserve"> năm 2024./.</w:t>
      </w:r>
    </w:p>
    <w:p w:rsidR="004B7D77" w:rsidRDefault="004B7D77">
      <w:pPr>
        <w:pStyle w:val="BodyText"/>
        <w:spacing w:before="2"/>
        <w:ind w:left="0" w:firstLine="0"/>
        <w:jc w:val="left"/>
        <w:rPr>
          <w:sz w:val="11"/>
        </w:rPr>
      </w:pPr>
    </w:p>
    <w:tbl>
      <w:tblPr>
        <w:tblW w:w="0" w:type="auto"/>
        <w:tblInd w:w="119" w:type="dxa"/>
        <w:tblLayout w:type="fixed"/>
        <w:tblCellMar>
          <w:left w:w="0" w:type="dxa"/>
          <w:right w:w="0" w:type="dxa"/>
        </w:tblCellMar>
        <w:tblLook w:val="01E0" w:firstRow="1" w:lastRow="1" w:firstColumn="1" w:lastColumn="1" w:noHBand="0" w:noVBand="0"/>
      </w:tblPr>
      <w:tblGrid>
        <w:gridCol w:w="5463"/>
        <w:gridCol w:w="3086"/>
      </w:tblGrid>
      <w:tr w:rsidR="004B7D77">
        <w:trPr>
          <w:trHeight w:val="4061"/>
        </w:trPr>
        <w:tc>
          <w:tcPr>
            <w:tcW w:w="5463" w:type="dxa"/>
          </w:tcPr>
          <w:p w:rsidR="004B7D77" w:rsidRDefault="00BA4996">
            <w:pPr>
              <w:pStyle w:val="TableParagraph"/>
              <w:spacing w:line="266" w:lineRule="exact"/>
              <w:ind w:left="50"/>
              <w:rPr>
                <w:b/>
                <w:i/>
                <w:sz w:val="24"/>
              </w:rPr>
            </w:pPr>
            <w:r>
              <w:rPr>
                <w:b/>
                <w:i/>
                <w:sz w:val="24"/>
              </w:rPr>
              <w:t xml:space="preserve">Nơi </w:t>
            </w:r>
            <w:r>
              <w:rPr>
                <w:b/>
                <w:i/>
                <w:spacing w:val="-2"/>
                <w:sz w:val="24"/>
              </w:rPr>
              <w:t>nhận:</w:t>
            </w:r>
          </w:p>
          <w:p w:rsidR="004B7D77" w:rsidRDefault="00BA4996">
            <w:pPr>
              <w:pStyle w:val="TableParagraph"/>
              <w:numPr>
                <w:ilvl w:val="0"/>
                <w:numId w:val="1"/>
              </w:numPr>
              <w:tabs>
                <w:tab w:val="left" w:pos="176"/>
              </w:tabs>
              <w:spacing w:line="253" w:lineRule="exact"/>
              <w:ind w:left="176" w:hanging="126"/>
            </w:pPr>
            <w:r>
              <w:t>Như</w:t>
            </w:r>
            <w:r>
              <w:rPr>
                <w:spacing w:val="-4"/>
              </w:rPr>
              <w:t xml:space="preserve"> </w:t>
            </w:r>
            <w:r>
              <w:t>Điều</w:t>
            </w:r>
            <w:r>
              <w:rPr>
                <w:spacing w:val="-1"/>
              </w:rPr>
              <w:t xml:space="preserve"> </w:t>
            </w:r>
            <w:r>
              <w:rPr>
                <w:spacing w:val="-5"/>
              </w:rPr>
              <w:t>2;</w:t>
            </w:r>
          </w:p>
          <w:p w:rsidR="004B7D77" w:rsidRDefault="00BA4996">
            <w:pPr>
              <w:pStyle w:val="TableParagraph"/>
              <w:numPr>
                <w:ilvl w:val="0"/>
                <w:numId w:val="1"/>
              </w:numPr>
              <w:tabs>
                <w:tab w:val="left" w:pos="176"/>
              </w:tabs>
              <w:spacing w:before="1"/>
              <w:ind w:left="176" w:hanging="126"/>
            </w:pPr>
            <w:r>
              <w:t>Ủy</w:t>
            </w:r>
            <w:r>
              <w:rPr>
                <w:spacing w:val="-3"/>
              </w:rPr>
              <w:t xml:space="preserve"> </w:t>
            </w:r>
            <w:r>
              <w:t>ban</w:t>
            </w:r>
            <w:r>
              <w:rPr>
                <w:spacing w:val="-2"/>
              </w:rPr>
              <w:t xml:space="preserve"> </w:t>
            </w:r>
            <w:r>
              <w:t>Thường</w:t>
            </w:r>
            <w:r>
              <w:rPr>
                <w:spacing w:val="-2"/>
              </w:rPr>
              <w:t xml:space="preserve"> </w:t>
            </w:r>
            <w:r>
              <w:t>vụ</w:t>
            </w:r>
            <w:r>
              <w:rPr>
                <w:spacing w:val="-2"/>
              </w:rPr>
              <w:t xml:space="preserve"> </w:t>
            </w:r>
            <w:r>
              <w:t>Quốc</w:t>
            </w:r>
            <w:r>
              <w:rPr>
                <w:spacing w:val="-3"/>
              </w:rPr>
              <w:t xml:space="preserve"> </w:t>
            </w:r>
            <w:r>
              <w:rPr>
                <w:spacing w:val="-4"/>
              </w:rPr>
              <w:t>hội;</w:t>
            </w:r>
          </w:p>
          <w:p w:rsidR="004B7D77" w:rsidRPr="00067444" w:rsidRDefault="00BA4996">
            <w:pPr>
              <w:pStyle w:val="TableParagraph"/>
              <w:numPr>
                <w:ilvl w:val="0"/>
                <w:numId w:val="1"/>
              </w:numPr>
              <w:tabs>
                <w:tab w:val="left" w:pos="176"/>
              </w:tabs>
              <w:ind w:left="176" w:hanging="126"/>
            </w:pPr>
            <w:r>
              <w:t>Chính</w:t>
            </w:r>
            <w:r>
              <w:rPr>
                <w:spacing w:val="-3"/>
              </w:rPr>
              <w:t xml:space="preserve"> </w:t>
            </w:r>
            <w:r>
              <w:rPr>
                <w:spacing w:val="-4"/>
              </w:rPr>
              <w:t>phủ;</w:t>
            </w:r>
          </w:p>
          <w:p w:rsidR="00067444" w:rsidRPr="00067444" w:rsidRDefault="00067444">
            <w:pPr>
              <w:pStyle w:val="TableParagraph"/>
              <w:numPr>
                <w:ilvl w:val="0"/>
                <w:numId w:val="1"/>
              </w:numPr>
              <w:tabs>
                <w:tab w:val="left" w:pos="176"/>
              </w:tabs>
              <w:ind w:left="176" w:hanging="126"/>
            </w:pPr>
            <w:r>
              <w:rPr>
                <w:spacing w:val="-4"/>
                <w:lang w:val="en-US"/>
              </w:rPr>
              <w:t>Ban Công tác đại biểu;</w:t>
            </w:r>
          </w:p>
          <w:p w:rsidR="00067444" w:rsidRDefault="00067444">
            <w:pPr>
              <w:pStyle w:val="TableParagraph"/>
              <w:numPr>
                <w:ilvl w:val="0"/>
                <w:numId w:val="1"/>
              </w:numPr>
              <w:tabs>
                <w:tab w:val="left" w:pos="176"/>
              </w:tabs>
              <w:ind w:left="176" w:hanging="126"/>
            </w:pPr>
            <w:r>
              <w:t>Bộ</w:t>
            </w:r>
            <w:r>
              <w:rPr>
                <w:spacing w:val="-1"/>
              </w:rPr>
              <w:t xml:space="preserve"> </w:t>
            </w:r>
            <w:r>
              <w:t xml:space="preserve">Tài </w:t>
            </w:r>
            <w:r>
              <w:rPr>
                <w:spacing w:val="-2"/>
              </w:rPr>
              <w:t>chính</w:t>
            </w:r>
            <w:r>
              <w:rPr>
                <w:spacing w:val="-2"/>
                <w:lang w:val="en-US"/>
              </w:rPr>
              <w:t xml:space="preserve">; Bộ </w:t>
            </w:r>
            <w:r>
              <w:rPr>
                <w:lang w:val="en-US"/>
              </w:rPr>
              <w:t>NN và PTNT</w:t>
            </w:r>
            <w:r w:rsidR="00FE11BD">
              <w:rPr>
                <w:lang w:val="en-US"/>
              </w:rPr>
              <w:t>;</w:t>
            </w:r>
          </w:p>
          <w:p w:rsidR="004B7D77" w:rsidRDefault="00BA4996">
            <w:pPr>
              <w:pStyle w:val="TableParagraph"/>
              <w:numPr>
                <w:ilvl w:val="0"/>
                <w:numId w:val="1"/>
              </w:numPr>
              <w:tabs>
                <w:tab w:val="left" w:pos="176"/>
              </w:tabs>
              <w:spacing w:before="2"/>
              <w:ind w:left="176" w:hanging="126"/>
            </w:pPr>
            <w:r>
              <w:t>Cục</w:t>
            </w:r>
            <w:r>
              <w:rPr>
                <w:spacing w:val="-2"/>
              </w:rPr>
              <w:t xml:space="preserve"> </w:t>
            </w:r>
            <w:r>
              <w:t>Kiểm</w:t>
            </w:r>
            <w:r>
              <w:rPr>
                <w:spacing w:val="-2"/>
              </w:rPr>
              <w:t xml:space="preserve"> </w:t>
            </w:r>
            <w:r>
              <w:t>tra</w:t>
            </w:r>
            <w:r>
              <w:rPr>
                <w:spacing w:val="-1"/>
              </w:rPr>
              <w:t xml:space="preserve"> </w:t>
            </w:r>
            <w:r>
              <w:t>văn</w:t>
            </w:r>
            <w:r>
              <w:rPr>
                <w:spacing w:val="-4"/>
              </w:rPr>
              <w:t xml:space="preserve"> </w:t>
            </w:r>
            <w:r>
              <w:t>bản</w:t>
            </w:r>
            <w:r>
              <w:rPr>
                <w:spacing w:val="-1"/>
              </w:rPr>
              <w:t xml:space="preserve"> </w:t>
            </w:r>
            <w:r>
              <w:t>QPPL</w:t>
            </w:r>
            <w:r>
              <w:rPr>
                <w:spacing w:val="-1"/>
              </w:rPr>
              <w:t xml:space="preserve"> </w:t>
            </w:r>
            <w:r>
              <w:t>-</w:t>
            </w:r>
            <w:r>
              <w:rPr>
                <w:spacing w:val="-3"/>
              </w:rPr>
              <w:t xml:space="preserve"> </w:t>
            </w:r>
            <w:r>
              <w:t>Bộ</w:t>
            </w:r>
            <w:r>
              <w:rPr>
                <w:spacing w:val="-1"/>
              </w:rPr>
              <w:t xml:space="preserve"> </w:t>
            </w:r>
            <w:r>
              <w:t>Tư</w:t>
            </w:r>
            <w:r>
              <w:rPr>
                <w:spacing w:val="-1"/>
              </w:rPr>
              <w:t xml:space="preserve"> </w:t>
            </w:r>
            <w:r>
              <w:rPr>
                <w:spacing w:val="-2"/>
              </w:rPr>
              <w:t>pháp;</w:t>
            </w:r>
          </w:p>
          <w:p w:rsidR="004B7D77" w:rsidRDefault="00BA4996">
            <w:pPr>
              <w:pStyle w:val="TableParagraph"/>
              <w:numPr>
                <w:ilvl w:val="0"/>
                <w:numId w:val="1"/>
              </w:numPr>
              <w:tabs>
                <w:tab w:val="left" w:pos="176"/>
              </w:tabs>
              <w:ind w:left="176" w:hanging="126"/>
            </w:pPr>
            <w:r>
              <w:t>Vụ</w:t>
            </w:r>
            <w:r>
              <w:rPr>
                <w:spacing w:val="-3"/>
              </w:rPr>
              <w:t xml:space="preserve"> </w:t>
            </w:r>
            <w:r>
              <w:t>pháp</w:t>
            </w:r>
            <w:r>
              <w:rPr>
                <w:spacing w:val="-1"/>
              </w:rPr>
              <w:t xml:space="preserve"> </w:t>
            </w:r>
            <w:r>
              <w:t>chế</w:t>
            </w:r>
            <w:r>
              <w:rPr>
                <w:spacing w:val="-1"/>
              </w:rPr>
              <w:t xml:space="preserve"> </w:t>
            </w:r>
            <w:r>
              <w:t>-</w:t>
            </w:r>
            <w:r>
              <w:rPr>
                <w:spacing w:val="-3"/>
              </w:rPr>
              <w:t xml:space="preserve"> </w:t>
            </w:r>
            <w:r>
              <w:t>Bộ</w:t>
            </w:r>
            <w:r>
              <w:rPr>
                <w:spacing w:val="-1"/>
              </w:rPr>
              <w:t xml:space="preserve"> </w:t>
            </w:r>
            <w:r>
              <w:t xml:space="preserve">Tài </w:t>
            </w:r>
            <w:r>
              <w:rPr>
                <w:spacing w:val="-2"/>
              </w:rPr>
              <w:t>chính;</w:t>
            </w:r>
          </w:p>
          <w:p w:rsidR="004B7D77" w:rsidRDefault="00BA4996">
            <w:pPr>
              <w:pStyle w:val="TableParagraph"/>
              <w:numPr>
                <w:ilvl w:val="0"/>
                <w:numId w:val="1"/>
              </w:numPr>
              <w:tabs>
                <w:tab w:val="left" w:pos="176"/>
              </w:tabs>
              <w:ind w:left="176" w:hanging="126"/>
            </w:pPr>
            <w:r>
              <w:t>Vụ</w:t>
            </w:r>
            <w:r>
              <w:rPr>
                <w:spacing w:val="-2"/>
              </w:rPr>
              <w:t xml:space="preserve"> </w:t>
            </w:r>
            <w:r>
              <w:t>pháp</w:t>
            </w:r>
            <w:r>
              <w:rPr>
                <w:spacing w:val="-1"/>
              </w:rPr>
              <w:t xml:space="preserve"> </w:t>
            </w:r>
            <w:r>
              <w:t>chế</w:t>
            </w:r>
            <w:r>
              <w:rPr>
                <w:spacing w:val="-1"/>
              </w:rPr>
              <w:t xml:space="preserve"> </w:t>
            </w:r>
            <w:r>
              <w:t>-</w:t>
            </w:r>
            <w:r>
              <w:rPr>
                <w:spacing w:val="-4"/>
              </w:rPr>
              <w:t xml:space="preserve"> </w:t>
            </w:r>
            <w:r>
              <w:t>Bộ</w:t>
            </w:r>
            <w:r>
              <w:rPr>
                <w:spacing w:val="-1"/>
              </w:rPr>
              <w:t xml:space="preserve"> </w:t>
            </w:r>
            <w:r w:rsidR="00067444">
              <w:rPr>
                <w:lang w:val="en-US"/>
              </w:rPr>
              <w:t>NN và PTNT</w:t>
            </w:r>
            <w:r>
              <w:rPr>
                <w:spacing w:val="-2"/>
              </w:rPr>
              <w:t>;</w:t>
            </w:r>
          </w:p>
          <w:p w:rsidR="004B7D77" w:rsidRDefault="00BA4996">
            <w:pPr>
              <w:pStyle w:val="TableParagraph"/>
              <w:numPr>
                <w:ilvl w:val="0"/>
                <w:numId w:val="1"/>
              </w:numPr>
              <w:tabs>
                <w:tab w:val="left" w:pos="176"/>
              </w:tabs>
              <w:spacing w:before="1"/>
              <w:ind w:left="176" w:hanging="126"/>
            </w:pPr>
            <w:r>
              <w:t>Thường</w:t>
            </w:r>
            <w:r>
              <w:rPr>
                <w:spacing w:val="-4"/>
              </w:rPr>
              <w:t xml:space="preserve"> </w:t>
            </w:r>
            <w:r>
              <w:t>trực</w:t>
            </w:r>
            <w:r>
              <w:rPr>
                <w:spacing w:val="-2"/>
              </w:rPr>
              <w:t xml:space="preserve"> </w:t>
            </w:r>
            <w:r>
              <w:t>Tỉnh</w:t>
            </w:r>
            <w:r>
              <w:rPr>
                <w:spacing w:val="-2"/>
              </w:rPr>
              <w:t xml:space="preserve"> </w:t>
            </w:r>
            <w:r>
              <w:rPr>
                <w:spacing w:val="-5"/>
              </w:rPr>
              <w:t>ủy;</w:t>
            </w:r>
          </w:p>
          <w:p w:rsidR="00FE11BD" w:rsidRPr="00FE11BD" w:rsidRDefault="00BA4996">
            <w:pPr>
              <w:pStyle w:val="TableParagraph"/>
              <w:numPr>
                <w:ilvl w:val="0"/>
                <w:numId w:val="1"/>
              </w:numPr>
              <w:tabs>
                <w:tab w:val="left" w:pos="176"/>
              </w:tabs>
              <w:ind w:left="176" w:hanging="126"/>
            </w:pPr>
            <w:r>
              <w:t>Đoàn</w:t>
            </w:r>
            <w:r>
              <w:rPr>
                <w:spacing w:val="-5"/>
              </w:rPr>
              <w:t xml:space="preserve"> </w:t>
            </w:r>
            <w:r>
              <w:t>ĐBQH</w:t>
            </w:r>
            <w:r>
              <w:rPr>
                <w:spacing w:val="-4"/>
              </w:rPr>
              <w:t xml:space="preserve"> </w:t>
            </w:r>
            <w:r>
              <w:t>tỉnh;</w:t>
            </w:r>
            <w:r>
              <w:rPr>
                <w:spacing w:val="-1"/>
              </w:rPr>
              <w:t xml:space="preserve"> </w:t>
            </w:r>
          </w:p>
          <w:p w:rsidR="004B7D77" w:rsidRDefault="00FE11BD">
            <w:pPr>
              <w:pStyle w:val="TableParagraph"/>
              <w:numPr>
                <w:ilvl w:val="0"/>
                <w:numId w:val="1"/>
              </w:numPr>
              <w:tabs>
                <w:tab w:val="left" w:pos="176"/>
              </w:tabs>
              <w:ind w:left="176" w:hanging="126"/>
            </w:pPr>
            <w:r>
              <w:rPr>
                <w:lang w:val="en-US"/>
              </w:rPr>
              <w:t>Ủy ban</w:t>
            </w:r>
            <w:r w:rsidR="00BA4996">
              <w:rPr>
                <w:spacing w:val="-6"/>
              </w:rPr>
              <w:t xml:space="preserve"> </w:t>
            </w:r>
            <w:r w:rsidR="00BA4996">
              <w:t>MTTQVN</w:t>
            </w:r>
            <w:r w:rsidR="00BA4996">
              <w:rPr>
                <w:spacing w:val="-3"/>
              </w:rPr>
              <w:t xml:space="preserve"> </w:t>
            </w:r>
            <w:r w:rsidR="00BA4996">
              <w:rPr>
                <w:spacing w:val="-2"/>
              </w:rPr>
              <w:t>tỉnh;</w:t>
            </w:r>
          </w:p>
          <w:p w:rsidR="004B7D77" w:rsidRDefault="00BA4996">
            <w:pPr>
              <w:pStyle w:val="TableParagraph"/>
              <w:numPr>
                <w:ilvl w:val="0"/>
                <w:numId w:val="1"/>
              </w:numPr>
              <w:tabs>
                <w:tab w:val="left" w:pos="176"/>
              </w:tabs>
              <w:spacing w:before="1" w:line="253" w:lineRule="exact"/>
              <w:ind w:left="176" w:hanging="126"/>
            </w:pPr>
            <w:r>
              <w:t>Văn</w:t>
            </w:r>
            <w:r>
              <w:rPr>
                <w:spacing w:val="-3"/>
              </w:rPr>
              <w:t xml:space="preserve"> </w:t>
            </w:r>
            <w:r>
              <w:t>phòng:</w:t>
            </w:r>
            <w:r>
              <w:rPr>
                <w:spacing w:val="-2"/>
              </w:rPr>
              <w:t xml:space="preserve"> </w:t>
            </w:r>
            <w:r>
              <w:t>Tỉnh</w:t>
            </w:r>
            <w:r>
              <w:rPr>
                <w:spacing w:val="-2"/>
              </w:rPr>
              <w:t xml:space="preserve"> </w:t>
            </w:r>
            <w:r>
              <w:t>ủy,</w:t>
            </w:r>
            <w:r>
              <w:rPr>
                <w:spacing w:val="-3"/>
              </w:rPr>
              <w:t xml:space="preserve"> </w:t>
            </w:r>
            <w:r>
              <w:t>UBND</w:t>
            </w:r>
            <w:r>
              <w:rPr>
                <w:spacing w:val="-3"/>
              </w:rPr>
              <w:t xml:space="preserve"> </w:t>
            </w:r>
            <w:r>
              <w:rPr>
                <w:spacing w:val="-2"/>
              </w:rPr>
              <w:t>tỉnh;</w:t>
            </w:r>
          </w:p>
          <w:p w:rsidR="004B7D77" w:rsidRDefault="00BA4996">
            <w:pPr>
              <w:pStyle w:val="TableParagraph"/>
              <w:numPr>
                <w:ilvl w:val="0"/>
                <w:numId w:val="1"/>
              </w:numPr>
              <w:tabs>
                <w:tab w:val="left" w:pos="176"/>
              </w:tabs>
              <w:ind w:left="176" w:hanging="126"/>
            </w:pPr>
            <w:r>
              <w:t>Văn</w:t>
            </w:r>
            <w:r>
              <w:rPr>
                <w:spacing w:val="-4"/>
              </w:rPr>
              <w:t xml:space="preserve"> </w:t>
            </w:r>
            <w:r>
              <w:t>phòng:</w:t>
            </w:r>
            <w:r>
              <w:rPr>
                <w:spacing w:val="-2"/>
              </w:rPr>
              <w:t xml:space="preserve"> </w:t>
            </w:r>
            <w:r>
              <w:t>ĐĐBQH</w:t>
            </w:r>
            <w:r>
              <w:rPr>
                <w:spacing w:val="-4"/>
              </w:rPr>
              <w:t xml:space="preserve"> </w:t>
            </w:r>
            <w:r>
              <w:t>và</w:t>
            </w:r>
            <w:r>
              <w:rPr>
                <w:spacing w:val="-5"/>
              </w:rPr>
              <w:t xml:space="preserve"> </w:t>
            </w:r>
            <w:r>
              <w:t>HĐND</w:t>
            </w:r>
            <w:r>
              <w:rPr>
                <w:spacing w:val="-3"/>
              </w:rPr>
              <w:t xml:space="preserve"> </w:t>
            </w:r>
            <w:r>
              <w:rPr>
                <w:spacing w:val="-2"/>
              </w:rPr>
              <w:t>tỉnh;</w:t>
            </w:r>
          </w:p>
          <w:p w:rsidR="004B7D77" w:rsidRDefault="00BA4996">
            <w:pPr>
              <w:pStyle w:val="TableParagraph"/>
              <w:numPr>
                <w:ilvl w:val="0"/>
                <w:numId w:val="1"/>
              </w:numPr>
              <w:tabs>
                <w:tab w:val="left" w:pos="176"/>
              </w:tabs>
              <w:spacing w:before="2"/>
              <w:ind w:left="176" w:hanging="126"/>
            </w:pPr>
            <w:r>
              <w:t>Các</w:t>
            </w:r>
            <w:r>
              <w:rPr>
                <w:spacing w:val="-2"/>
              </w:rPr>
              <w:t xml:space="preserve"> </w:t>
            </w:r>
            <w:r>
              <w:t>Sở,</w:t>
            </w:r>
            <w:r>
              <w:rPr>
                <w:spacing w:val="-1"/>
              </w:rPr>
              <w:t xml:space="preserve"> </w:t>
            </w:r>
            <w:r>
              <w:t>ban,</w:t>
            </w:r>
            <w:r>
              <w:rPr>
                <w:spacing w:val="-2"/>
              </w:rPr>
              <w:t xml:space="preserve"> </w:t>
            </w:r>
            <w:r>
              <w:t>ngành,</w:t>
            </w:r>
            <w:r>
              <w:rPr>
                <w:spacing w:val="-1"/>
              </w:rPr>
              <w:t xml:space="preserve"> </w:t>
            </w:r>
            <w:r w:rsidR="00FE11BD">
              <w:rPr>
                <w:spacing w:val="-1"/>
                <w:lang w:val="en-US"/>
              </w:rPr>
              <w:t xml:space="preserve">cơ quan, </w:t>
            </w:r>
            <w:r>
              <w:t>đoàn</w:t>
            </w:r>
            <w:r>
              <w:rPr>
                <w:spacing w:val="-5"/>
              </w:rPr>
              <w:t xml:space="preserve"> </w:t>
            </w:r>
            <w:r>
              <w:t>thể</w:t>
            </w:r>
            <w:r>
              <w:rPr>
                <w:spacing w:val="-1"/>
              </w:rPr>
              <w:t xml:space="preserve"> </w:t>
            </w:r>
            <w:r>
              <w:t>cấp</w:t>
            </w:r>
            <w:r>
              <w:rPr>
                <w:spacing w:val="-1"/>
              </w:rPr>
              <w:t xml:space="preserve"> </w:t>
            </w:r>
            <w:r>
              <w:rPr>
                <w:spacing w:val="-4"/>
              </w:rPr>
              <w:t>tỉnh;</w:t>
            </w:r>
          </w:p>
          <w:p w:rsidR="004B7D77" w:rsidRPr="00FE11BD" w:rsidRDefault="00FE11BD">
            <w:pPr>
              <w:pStyle w:val="TableParagraph"/>
              <w:numPr>
                <w:ilvl w:val="0"/>
                <w:numId w:val="1"/>
              </w:numPr>
              <w:tabs>
                <w:tab w:val="left" w:pos="176"/>
              </w:tabs>
              <w:ind w:left="176" w:hanging="126"/>
            </w:pPr>
            <w:r>
              <w:t>T</w:t>
            </w:r>
            <w:r>
              <w:rPr>
                <w:lang w:val="en-US"/>
              </w:rPr>
              <w:t>hường trực</w:t>
            </w:r>
            <w:r w:rsidR="00BA4996">
              <w:rPr>
                <w:spacing w:val="-4"/>
              </w:rPr>
              <w:t xml:space="preserve"> </w:t>
            </w:r>
            <w:r w:rsidR="00BA4996">
              <w:t>HĐND,</w:t>
            </w:r>
            <w:r w:rsidR="00BA4996">
              <w:rPr>
                <w:spacing w:val="-2"/>
              </w:rPr>
              <w:t xml:space="preserve"> </w:t>
            </w:r>
            <w:r w:rsidR="00BA4996">
              <w:t>UBND</w:t>
            </w:r>
            <w:r w:rsidR="00BA4996">
              <w:rPr>
                <w:spacing w:val="-4"/>
              </w:rPr>
              <w:t xml:space="preserve"> </w:t>
            </w:r>
            <w:r w:rsidR="00BA4996">
              <w:t>các</w:t>
            </w:r>
            <w:r w:rsidR="00BA4996">
              <w:rPr>
                <w:spacing w:val="-2"/>
              </w:rPr>
              <w:t xml:space="preserve"> </w:t>
            </w:r>
            <w:r w:rsidR="00BA4996">
              <w:t>huyện,</w:t>
            </w:r>
            <w:r w:rsidR="00BA4996">
              <w:rPr>
                <w:spacing w:val="-3"/>
              </w:rPr>
              <w:t xml:space="preserve"> </w:t>
            </w:r>
            <w:r>
              <w:rPr>
                <w:lang w:val="en-US"/>
              </w:rPr>
              <w:t>TX, TP</w:t>
            </w:r>
            <w:r w:rsidR="00BA4996">
              <w:rPr>
                <w:spacing w:val="-4"/>
              </w:rPr>
              <w:t>;</w:t>
            </w:r>
          </w:p>
          <w:p w:rsidR="00FE11BD" w:rsidRDefault="00FE11BD">
            <w:pPr>
              <w:pStyle w:val="TableParagraph"/>
              <w:numPr>
                <w:ilvl w:val="0"/>
                <w:numId w:val="1"/>
              </w:numPr>
              <w:tabs>
                <w:tab w:val="left" w:pos="176"/>
              </w:tabs>
              <w:ind w:left="176" w:hanging="126"/>
            </w:pPr>
            <w:r>
              <w:rPr>
                <w:spacing w:val="-4"/>
                <w:lang w:val="en-US"/>
              </w:rPr>
              <w:t>Báo Đắk Lắk, Đài PTTH tỉnh;</w:t>
            </w:r>
          </w:p>
          <w:p w:rsidR="004B7D77" w:rsidRDefault="00BA4996">
            <w:pPr>
              <w:pStyle w:val="TableParagraph"/>
              <w:numPr>
                <w:ilvl w:val="0"/>
                <w:numId w:val="1"/>
              </w:numPr>
              <w:tabs>
                <w:tab w:val="left" w:pos="176"/>
              </w:tabs>
              <w:spacing w:before="1"/>
              <w:ind w:left="176" w:hanging="126"/>
            </w:pPr>
            <w:r>
              <w:t>Trung</w:t>
            </w:r>
            <w:r>
              <w:rPr>
                <w:spacing w:val="-2"/>
              </w:rPr>
              <w:t xml:space="preserve"> </w:t>
            </w:r>
            <w:r>
              <w:t>tâm</w:t>
            </w:r>
            <w:r>
              <w:rPr>
                <w:spacing w:val="-1"/>
              </w:rPr>
              <w:t xml:space="preserve"> </w:t>
            </w:r>
            <w:r>
              <w:t>CN</w:t>
            </w:r>
            <w:r>
              <w:rPr>
                <w:spacing w:val="-2"/>
              </w:rPr>
              <w:t xml:space="preserve"> </w:t>
            </w:r>
            <w:r>
              <w:t>và</w:t>
            </w:r>
            <w:r>
              <w:rPr>
                <w:spacing w:val="-3"/>
              </w:rPr>
              <w:t xml:space="preserve"> </w:t>
            </w:r>
            <w:r>
              <w:t>Cổng</w:t>
            </w:r>
            <w:r>
              <w:rPr>
                <w:spacing w:val="-2"/>
              </w:rPr>
              <w:t xml:space="preserve"> </w:t>
            </w:r>
            <w:r>
              <w:t>TTĐT</w:t>
            </w:r>
            <w:r>
              <w:rPr>
                <w:spacing w:val="-1"/>
              </w:rPr>
              <w:t xml:space="preserve"> </w:t>
            </w:r>
            <w:r>
              <w:rPr>
                <w:spacing w:val="-4"/>
              </w:rPr>
              <w:t>tỉnh;</w:t>
            </w:r>
          </w:p>
          <w:p w:rsidR="004B7D77" w:rsidRDefault="00BA4996">
            <w:pPr>
              <w:pStyle w:val="TableParagraph"/>
              <w:numPr>
                <w:ilvl w:val="0"/>
                <w:numId w:val="1"/>
              </w:numPr>
              <w:tabs>
                <w:tab w:val="left" w:pos="176"/>
              </w:tabs>
              <w:spacing w:line="233" w:lineRule="exact"/>
              <w:ind w:left="176" w:hanging="126"/>
            </w:pPr>
            <w:r>
              <w:t>Lưu:</w:t>
            </w:r>
            <w:r>
              <w:rPr>
                <w:spacing w:val="-1"/>
              </w:rPr>
              <w:t xml:space="preserve"> </w:t>
            </w:r>
            <w:r>
              <w:t>VT,</w:t>
            </w:r>
            <w:r>
              <w:rPr>
                <w:spacing w:val="-1"/>
              </w:rPr>
              <w:t xml:space="preserve"> </w:t>
            </w:r>
            <w:r w:rsidR="00060629">
              <w:rPr>
                <w:spacing w:val="-1"/>
                <w:lang w:val="en-US"/>
              </w:rPr>
              <w:t xml:space="preserve">CT </w:t>
            </w:r>
            <w:r>
              <w:rPr>
                <w:spacing w:val="-2"/>
              </w:rPr>
              <w:t>HĐND.</w:t>
            </w:r>
          </w:p>
        </w:tc>
        <w:tc>
          <w:tcPr>
            <w:tcW w:w="3086" w:type="dxa"/>
          </w:tcPr>
          <w:p w:rsidR="004B7D77" w:rsidRDefault="00BA4996">
            <w:pPr>
              <w:pStyle w:val="TableParagraph"/>
              <w:spacing w:line="313" w:lineRule="exact"/>
              <w:ind w:left="317" w:right="2"/>
              <w:jc w:val="center"/>
              <w:rPr>
                <w:b/>
                <w:sz w:val="28"/>
              </w:rPr>
            </w:pPr>
            <w:r>
              <w:rPr>
                <w:b/>
                <w:sz w:val="28"/>
              </w:rPr>
              <w:t>CHỦ</w:t>
            </w:r>
            <w:r>
              <w:rPr>
                <w:b/>
                <w:spacing w:val="-2"/>
                <w:sz w:val="28"/>
              </w:rPr>
              <w:t xml:space="preserve"> </w:t>
            </w:r>
            <w:r>
              <w:rPr>
                <w:b/>
                <w:spacing w:val="-4"/>
                <w:sz w:val="28"/>
              </w:rPr>
              <w:t>TỊCH</w:t>
            </w:r>
          </w:p>
          <w:p w:rsidR="004B7D77" w:rsidRDefault="004B7D77">
            <w:pPr>
              <w:pStyle w:val="TableParagraph"/>
              <w:spacing w:line="240" w:lineRule="auto"/>
              <w:ind w:left="0"/>
              <w:rPr>
                <w:sz w:val="28"/>
              </w:rPr>
            </w:pPr>
          </w:p>
          <w:p w:rsidR="004B7D77" w:rsidRDefault="004B7D77">
            <w:pPr>
              <w:pStyle w:val="TableParagraph"/>
              <w:spacing w:line="240" w:lineRule="auto"/>
              <w:ind w:left="0"/>
              <w:rPr>
                <w:sz w:val="28"/>
              </w:rPr>
            </w:pPr>
          </w:p>
          <w:p w:rsidR="004B7D77" w:rsidRDefault="004B7D77">
            <w:pPr>
              <w:pStyle w:val="TableParagraph"/>
              <w:spacing w:line="240" w:lineRule="auto"/>
              <w:ind w:left="0"/>
              <w:rPr>
                <w:sz w:val="28"/>
              </w:rPr>
            </w:pPr>
          </w:p>
          <w:p w:rsidR="004B7D77" w:rsidRPr="00060629" w:rsidRDefault="00060629" w:rsidP="00060629">
            <w:pPr>
              <w:pStyle w:val="TableParagraph"/>
              <w:spacing w:line="240" w:lineRule="auto"/>
              <w:ind w:left="0"/>
              <w:jc w:val="center"/>
              <w:rPr>
                <w:b/>
                <w:sz w:val="28"/>
                <w:lang w:val="en-US"/>
              </w:rPr>
            </w:pPr>
            <w:r w:rsidRPr="00060629">
              <w:rPr>
                <w:b/>
                <w:sz w:val="28"/>
                <w:lang w:val="en-US"/>
              </w:rPr>
              <w:t>(Đã ký)</w:t>
            </w:r>
          </w:p>
          <w:p w:rsidR="004B7D77" w:rsidRDefault="004B7D77">
            <w:pPr>
              <w:pStyle w:val="TableParagraph"/>
              <w:spacing w:line="240" w:lineRule="auto"/>
              <w:ind w:left="0"/>
              <w:rPr>
                <w:sz w:val="28"/>
              </w:rPr>
            </w:pPr>
          </w:p>
          <w:p w:rsidR="004B7D77" w:rsidRDefault="004B7D77">
            <w:pPr>
              <w:pStyle w:val="TableParagraph"/>
              <w:spacing w:line="240" w:lineRule="auto"/>
              <w:ind w:left="0"/>
              <w:rPr>
                <w:sz w:val="28"/>
              </w:rPr>
            </w:pPr>
          </w:p>
          <w:p w:rsidR="004B7D77" w:rsidRDefault="004B7D77">
            <w:pPr>
              <w:pStyle w:val="TableParagraph"/>
              <w:spacing w:before="2" w:line="240" w:lineRule="auto"/>
              <w:ind w:left="0"/>
              <w:rPr>
                <w:sz w:val="28"/>
              </w:rPr>
            </w:pPr>
          </w:p>
          <w:p w:rsidR="004B7D77" w:rsidRDefault="00BA4996">
            <w:pPr>
              <w:pStyle w:val="TableParagraph"/>
              <w:spacing w:line="240" w:lineRule="auto"/>
              <w:ind w:left="317"/>
              <w:jc w:val="center"/>
              <w:rPr>
                <w:b/>
                <w:sz w:val="28"/>
              </w:rPr>
            </w:pPr>
            <w:r>
              <w:rPr>
                <w:b/>
                <w:sz w:val="28"/>
              </w:rPr>
              <w:t>Huỳnh</w:t>
            </w:r>
            <w:r>
              <w:rPr>
                <w:b/>
                <w:spacing w:val="-3"/>
                <w:sz w:val="28"/>
              </w:rPr>
              <w:t xml:space="preserve"> </w:t>
            </w:r>
            <w:r>
              <w:rPr>
                <w:b/>
                <w:sz w:val="28"/>
              </w:rPr>
              <w:t>Thị</w:t>
            </w:r>
            <w:r>
              <w:rPr>
                <w:b/>
                <w:spacing w:val="-5"/>
                <w:sz w:val="28"/>
              </w:rPr>
              <w:t xml:space="preserve"> </w:t>
            </w:r>
            <w:r>
              <w:rPr>
                <w:b/>
                <w:sz w:val="28"/>
              </w:rPr>
              <w:t>Chiến</w:t>
            </w:r>
            <w:r>
              <w:rPr>
                <w:b/>
                <w:spacing w:val="-2"/>
                <w:sz w:val="28"/>
              </w:rPr>
              <w:t xml:space="preserve"> </w:t>
            </w:r>
            <w:r>
              <w:rPr>
                <w:b/>
                <w:spacing w:val="-5"/>
                <w:sz w:val="28"/>
              </w:rPr>
              <w:t>Hòa</w:t>
            </w:r>
          </w:p>
        </w:tc>
      </w:tr>
    </w:tbl>
    <w:p w:rsidR="00BA4996" w:rsidRDefault="00BA4996"/>
    <w:sectPr w:rsidR="00BA4996" w:rsidSect="003B1D82">
      <w:pgSz w:w="11910" w:h="16850"/>
      <w:pgMar w:top="1134" w:right="1134" w:bottom="1134" w:left="1701" w:header="7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91" w:rsidRDefault="00B27091">
      <w:r>
        <w:separator/>
      </w:r>
    </w:p>
  </w:endnote>
  <w:endnote w:type="continuationSeparator" w:id="0">
    <w:p w:rsidR="00B27091" w:rsidRDefault="00B2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91" w:rsidRDefault="00B27091">
      <w:r>
        <w:separator/>
      </w:r>
    </w:p>
  </w:footnote>
  <w:footnote w:type="continuationSeparator" w:id="0">
    <w:p w:rsidR="00B27091" w:rsidRDefault="00B2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77" w:rsidRDefault="00BA4996">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512064" behindDoc="1" locked="0" layoutInCell="1" allowOverlap="1">
              <wp:simplePos x="0" y="0"/>
              <wp:positionH relativeFrom="page">
                <wp:posOffset>3882263</wp:posOffset>
              </wp:positionH>
              <wp:positionV relativeFrom="page">
                <wp:posOffset>453239</wp:posOffset>
              </wp:positionV>
              <wp:extent cx="171450" cy="2082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4B7D77" w:rsidRDefault="00BA4996">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293B1F">
                            <w:rPr>
                              <w:noProof/>
                              <w:spacing w:val="-10"/>
                              <w:sz w:val="26"/>
                            </w:rPr>
                            <w:t>4</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7pt;margin-top:35.7pt;width:13.5pt;height:16.4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" filled="f" stroked="f">
              <v:path arrowok="t"/>
              <v:textbox inset="0,0,0,0">
                <w:txbxContent>
                  <w:p w:rsidR="004B7D77" w:rsidRDefault="00BA4996">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293B1F">
                      <w:rPr>
                        <w:noProof/>
                        <w:spacing w:val="-10"/>
                        <w:sz w:val="26"/>
                      </w:rPr>
                      <w:t>4</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D04ED"/>
    <w:multiLevelType w:val="hybridMultilevel"/>
    <w:tmpl w:val="5DE0E6DA"/>
    <w:lvl w:ilvl="0" w:tplc="E7483C8A">
      <w:start w:val="1"/>
      <w:numFmt w:val="decimal"/>
      <w:lvlText w:val="%1."/>
      <w:lvlJc w:val="left"/>
      <w:pPr>
        <w:ind w:left="16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908D1BC">
      <w:numFmt w:val="bullet"/>
      <w:lvlText w:val="•"/>
      <w:lvlJc w:val="left"/>
      <w:pPr>
        <w:ind w:left="1078" w:hanging="298"/>
      </w:pPr>
      <w:rPr>
        <w:rFonts w:hint="default"/>
        <w:lang w:val="vi" w:eastAsia="en-US" w:bidi="ar-SA"/>
      </w:rPr>
    </w:lvl>
    <w:lvl w:ilvl="2" w:tplc="A0BCD516">
      <w:numFmt w:val="bullet"/>
      <w:lvlText w:val="•"/>
      <w:lvlJc w:val="left"/>
      <w:pPr>
        <w:ind w:left="1997" w:hanging="298"/>
      </w:pPr>
      <w:rPr>
        <w:rFonts w:hint="default"/>
        <w:lang w:val="vi" w:eastAsia="en-US" w:bidi="ar-SA"/>
      </w:rPr>
    </w:lvl>
    <w:lvl w:ilvl="3" w:tplc="3C80808C">
      <w:numFmt w:val="bullet"/>
      <w:lvlText w:val="•"/>
      <w:lvlJc w:val="left"/>
      <w:pPr>
        <w:ind w:left="2915" w:hanging="298"/>
      </w:pPr>
      <w:rPr>
        <w:rFonts w:hint="default"/>
        <w:lang w:val="vi" w:eastAsia="en-US" w:bidi="ar-SA"/>
      </w:rPr>
    </w:lvl>
    <w:lvl w:ilvl="4" w:tplc="FF82E312">
      <w:numFmt w:val="bullet"/>
      <w:lvlText w:val="•"/>
      <w:lvlJc w:val="left"/>
      <w:pPr>
        <w:ind w:left="3834" w:hanging="298"/>
      </w:pPr>
      <w:rPr>
        <w:rFonts w:hint="default"/>
        <w:lang w:val="vi" w:eastAsia="en-US" w:bidi="ar-SA"/>
      </w:rPr>
    </w:lvl>
    <w:lvl w:ilvl="5" w:tplc="D250DCE2">
      <w:numFmt w:val="bullet"/>
      <w:lvlText w:val="•"/>
      <w:lvlJc w:val="left"/>
      <w:pPr>
        <w:ind w:left="4753" w:hanging="298"/>
      </w:pPr>
      <w:rPr>
        <w:rFonts w:hint="default"/>
        <w:lang w:val="vi" w:eastAsia="en-US" w:bidi="ar-SA"/>
      </w:rPr>
    </w:lvl>
    <w:lvl w:ilvl="6" w:tplc="63FAEE9E">
      <w:numFmt w:val="bullet"/>
      <w:lvlText w:val="•"/>
      <w:lvlJc w:val="left"/>
      <w:pPr>
        <w:ind w:left="5671" w:hanging="298"/>
      </w:pPr>
      <w:rPr>
        <w:rFonts w:hint="default"/>
        <w:lang w:val="vi" w:eastAsia="en-US" w:bidi="ar-SA"/>
      </w:rPr>
    </w:lvl>
    <w:lvl w:ilvl="7" w:tplc="C2BE7628">
      <w:numFmt w:val="bullet"/>
      <w:lvlText w:val="•"/>
      <w:lvlJc w:val="left"/>
      <w:pPr>
        <w:ind w:left="6590" w:hanging="298"/>
      </w:pPr>
      <w:rPr>
        <w:rFonts w:hint="default"/>
        <w:lang w:val="vi" w:eastAsia="en-US" w:bidi="ar-SA"/>
      </w:rPr>
    </w:lvl>
    <w:lvl w:ilvl="8" w:tplc="4266B0BC">
      <w:numFmt w:val="bullet"/>
      <w:lvlText w:val="•"/>
      <w:lvlJc w:val="left"/>
      <w:pPr>
        <w:ind w:left="7509" w:hanging="298"/>
      </w:pPr>
      <w:rPr>
        <w:rFonts w:hint="default"/>
        <w:lang w:val="vi" w:eastAsia="en-US" w:bidi="ar-SA"/>
      </w:rPr>
    </w:lvl>
  </w:abstractNum>
  <w:abstractNum w:abstractNumId="1">
    <w:nsid w:val="460D1BC4"/>
    <w:multiLevelType w:val="hybridMultilevel"/>
    <w:tmpl w:val="D37CD200"/>
    <w:lvl w:ilvl="0" w:tplc="CB2AAEA6">
      <w:numFmt w:val="bullet"/>
      <w:lvlText w:val="-"/>
      <w:lvlJc w:val="left"/>
      <w:pPr>
        <w:ind w:left="1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426DCCE">
      <w:numFmt w:val="bullet"/>
      <w:lvlText w:val="•"/>
      <w:lvlJc w:val="left"/>
      <w:pPr>
        <w:ind w:left="1078" w:hanging="164"/>
      </w:pPr>
      <w:rPr>
        <w:rFonts w:hint="default"/>
        <w:lang w:val="vi" w:eastAsia="en-US" w:bidi="ar-SA"/>
      </w:rPr>
    </w:lvl>
    <w:lvl w:ilvl="2" w:tplc="4656C350">
      <w:numFmt w:val="bullet"/>
      <w:lvlText w:val="•"/>
      <w:lvlJc w:val="left"/>
      <w:pPr>
        <w:ind w:left="1997" w:hanging="164"/>
      </w:pPr>
      <w:rPr>
        <w:rFonts w:hint="default"/>
        <w:lang w:val="vi" w:eastAsia="en-US" w:bidi="ar-SA"/>
      </w:rPr>
    </w:lvl>
    <w:lvl w:ilvl="3" w:tplc="60448E98">
      <w:numFmt w:val="bullet"/>
      <w:lvlText w:val="•"/>
      <w:lvlJc w:val="left"/>
      <w:pPr>
        <w:ind w:left="2915" w:hanging="164"/>
      </w:pPr>
      <w:rPr>
        <w:rFonts w:hint="default"/>
        <w:lang w:val="vi" w:eastAsia="en-US" w:bidi="ar-SA"/>
      </w:rPr>
    </w:lvl>
    <w:lvl w:ilvl="4" w:tplc="00E83222">
      <w:numFmt w:val="bullet"/>
      <w:lvlText w:val="•"/>
      <w:lvlJc w:val="left"/>
      <w:pPr>
        <w:ind w:left="3834" w:hanging="164"/>
      </w:pPr>
      <w:rPr>
        <w:rFonts w:hint="default"/>
        <w:lang w:val="vi" w:eastAsia="en-US" w:bidi="ar-SA"/>
      </w:rPr>
    </w:lvl>
    <w:lvl w:ilvl="5" w:tplc="87985A60">
      <w:numFmt w:val="bullet"/>
      <w:lvlText w:val="•"/>
      <w:lvlJc w:val="left"/>
      <w:pPr>
        <w:ind w:left="4753" w:hanging="164"/>
      </w:pPr>
      <w:rPr>
        <w:rFonts w:hint="default"/>
        <w:lang w:val="vi" w:eastAsia="en-US" w:bidi="ar-SA"/>
      </w:rPr>
    </w:lvl>
    <w:lvl w:ilvl="6" w:tplc="947613E0">
      <w:numFmt w:val="bullet"/>
      <w:lvlText w:val="•"/>
      <w:lvlJc w:val="left"/>
      <w:pPr>
        <w:ind w:left="5671" w:hanging="164"/>
      </w:pPr>
      <w:rPr>
        <w:rFonts w:hint="default"/>
        <w:lang w:val="vi" w:eastAsia="en-US" w:bidi="ar-SA"/>
      </w:rPr>
    </w:lvl>
    <w:lvl w:ilvl="7" w:tplc="F14A2D98">
      <w:numFmt w:val="bullet"/>
      <w:lvlText w:val="•"/>
      <w:lvlJc w:val="left"/>
      <w:pPr>
        <w:ind w:left="6590" w:hanging="164"/>
      </w:pPr>
      <w:rPr>
        <w:rFonts w:hint="default"/>
        <w:lang w:val="vi" w:eastAsia="en-US" w:bidi="ar-SA"/>
      </w:rPr>
    </w:lvl>
    <w:lvl w:ilvl="8" w:tplc="AE28CD3A">
      <w:numFmt w:val="bullet"/>
      <w:lvlText w:val="•"/>
      <w:lvlJc w:val="left"/>
      <w:pPr>
        <w:ind w:left="7509" w:hanging="164"/>
      </w:pPr>
      <w:rPr>
        <w:rFonts w:hint="default"/>
        <w:lang w:val="vi" w:eastAsia="en-US" w:bidi="ar-SA"/>
      </w:rPr>
    </w:lvl>
  </w:abstractNum>
  <w:abstractNum w:abstractNumId="2">
    <w:nsid w:val="4CCB4F46"/>
    <w:multiLevelType w:val="hybridMultilevel"/>
    <w:tmpl w:val="DF100346"/>
    <w:lvl w:ilvl="0" w:tplc="DF32181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75CB6EA">
      <w:numFmt w:val="bullet"/>
      <w:lvlText w:val="•"/>
      <w:lvlJc w:val="left"/>
      <w:pPr>
        <w:ind w:left="708" w:hanging="128"/>
      </w:pPr>
      <w:rPr>
        <w:rFonts w:hint="default"/>
        <w:lang w:val="vi" w:eastAsia="en-US" w:bidi="ar-SA"/>
      </w:rPr>
    </w:lvl>
    <w:lvl w:ilvl="2" w:tplc="C9D46E94">
      <w:numFmt w:val="bullet"/>
      <w:lvlText w:val="•"/>
      <w:lvlJc w:val="left"/>
      <w:pPr>
        <w:ind w:left="1236" w:hanging="128"/>
      </w:pPr>
      <w:rPr>
        <w:rFonts w:hint="default"/>
        <w:lang w:val="vi" w:eastAsia="en-US" w:bidi="ar-SA"/>
      </w:rPr>
    </w:lvl>
    <w:lvl w:ilvl="3" w:tplc="879C0A30">
      <w:numFmt w:val="bullet"/>
      <w:lvlText w:val="•"/>
      <w:lvlJc w:val="left"/>
      <w:pPr>
        <w:ind w:left="1764" w:hanging="128"/>
      </w:pPr>
      <w:rPr>
        <w:rFonts w:hint="default"/>
        <w:lang w:val="vi" w:eastAsia="en-US" w:bidi="ar-SA"/>
      </w:rPr>
    </w:lvl>
    <w:lvl w:ilvl="4" w:tplc="216ED72E">
      <w:numFmt w:val="bullet"/>
      <w:lvlText w:val="•"/>
      <w:lvlJc w:val="left"/>
      <w:pPr>
        <w:ind w:left="2293" w:hanging="128"/>
      </w:pPr>
      <w:rPr>
        <w:rFonts w:hint="default"/>
        <w:lang w:val="vi" w:eastAsia="en-US" w:bidi="ar-SA"/>
      </w:rPr>
    </w:lvl>
    <w:lvl w:ilvl="5" w:tplc="8B7A3CB2">
      <w:numFmt w:val="bullet"/>
      <w:lvlText w:val="•"/>
      <w:lvlJc w:val="left"/>
      <w:pPr>
        <w:ind w:left="2821" w:hanging="128"/>
      </w:pPr>
      <w:rPr>
        <w:rFonts w:hint="default"/>
        <w:lang w:val="vi" w:eastAsia="en-US" w:bidi="ar-SA"/>
      </w:rPr>
    </w:lvl>
    <w:lvl w:ilvl="6" w:tplc="F3E4F278">
      <w:numFmt w:val="bullet"/>
      <w:lvlText w:val="•"/>
      <w:lvlJc w:val="left"/>
      <w:pPr>
        <w:ind w:left="3349" w:hanging="128"/>
      </w:pPr>
      <w:rPr>
        <w:rFonts w:hint="default"/>
        <w:lang w:val="vi" w:eastAsia="en-US" w:bidi="ar-SA"/>
      </w:rPr>
    </w:lvl>
    <w:lvl w:ilvl="7" w:tplc="9E7220CA">
      <w:numFmt w:val="bullet"/>
      <w:lvlText w:val="•"/>
      <w:lvlJc w:val="left"/>
      <w:pPr>
        <w:ind w:left="3878" w:hanging="128"/>
      </w:pPr>
      <w:rPr>
        <w:rFonts w:hint="default"/>
        <w:lang w:val="vi" w:eastAsia="en-US" w:bidi="ar-SA"/>
      </w:rPr>
    </w:lvl>
    <w:lvl w:ilvl="8" w:tplc="5CDE49C4">
      <w:numFmt w:val="bullet"/>
      <w:lvlText w:val="•"/>
      <w:lvlJc w:val="left"/>
      <w:pPr>
        <w:ind w:left="4406" w:hanging="128"/>
      </w:pPr>
      <w:rPr>
        <w:rFonts w:hint="default"/>
        <w:lang w:val="vi" w:eastAsia="en-US" w:bidi="ar-SA"/>
      </w:rPr>
    </w:lvl>
  </w:abstractNum>
  <w:abstractNum w:abstractNumId="3">
    <w:nsid w:val="74570FDA"/>
    <w:multiLevelType w:val="hybridMultilevel"/>
    <w:tmpl w:val="A00673C8"/>
    <w:lvl w:ilvl="0" w:tplc="56B24DC0">
      <w:start w:val="1"/>
      <w:numFmt w:val="decimal"/>
      <w:lvlText w:val="%1."/>
      <w:lvlJc w:val="left"/>
      <w:pPr>
        <w:ind w:left="116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0FC3A4E">
      <w:start w:val="1"/>
      <w:numFmt w:val="lowerLetter"/>
      <w:lvlText w:val="%2)"/>
      <w:lvlJc w:val="left"/>
      <w:pPr>
        <w:ind w:left="16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3B69332">
      <w:numFmt w:val="bullet"/>
      <w:lvlText w:val="•"/>
      <w:lvlJc w:val="left"/>
      <w:pPr>
        <w:ind w:left="2069" w:hanging="307"/>
      </w:pPr>
      <w:rPr>
        <w:rFonts w:hint="default"/>
        <w:lang w:val="vi" w:eastAsia="en-US" w:bidi="ar-SA"/>
      </w:rPr>
    </w:lvl>
    <w:lvl w:ilvl="3" w:tplc="81981B6C">
      <w:numFmt w:val="bullet"/>
      <w:lvlText w:val="•"/>
      <w:lvlJc w:val="left"/>
      <w:pPr>
        <w:ind w:left="2979" w:hanging="307"/>
      </w:pPr>
      <w:rPr>
        <w:rFonts w:hint="default"/>
        <w:lang w:val="vi" w:eastAsia="en-US" w:bidi="ar-SA"/>
      </w:rPr>
    </w:lvl>
    <w:lvl w:ilvl="4" w:tplc="85C8B46E">
      <w:numFmt w:val="bullet"/>
      <w:lvlText w:val="•"/>
      <w:lvlJc w:val="left"/>
      <w:pPr>
        <w:ind w:left="3888" w:hanging="307"/>
      </w:pPr>
      <w:rPr>
        <w:rFonts w:hint="default"/>
        <w:lang w:val="vi" w:eastAsia="en-US" w:bidi="ar-SA"/>
      </w:rPr>
    </w:lvl>
    <w:lvl w:ilvl="5" w:tplc="96B0820A">
      <w:numFmt w:val="bullet"/>
      <w:lvlText w:val="•"/>
      <w:lvlJc w:val="left"/>
      <w:pPr>
        <w:ind w:left="4798" w:hanging="307"/>
      </w:pPr>
      <w:rPr>
        <w:rFonts w:hint="default"/>
        <w:lang w:val="vi" w:eastAsia="en-US" w:bidi="ar-SA"/>
      </w:rPr>
    </w:lvl>
    <w:lvl w:ilvl="6" w:tplc="310E2FB4">
      <w:numFmt w:val="bullet"/>
      <w:lvlText w:val="•"/>
      <w:lvlJc w:val="left"/>
      <w:pPr>
        <w:ind w:left="5708" w:hanging="307"/>
      </w:pPr>
      <w:rPr>
        <w:rFonts w:hint="default"/>
        <w:lang w:val="vi" w:eastAsia="en-US" w:bidi="ar-SA"/>
      </w:rPr>
    </w:lvl>
    <w:lvl w:ilvl="7" w:tplc="5F68B2B0">
      <w:numFmt w:val="bullet"/>
      <w:lvlText w:val="•"/>
      <w:lvlJc w:val="left"/>
      <w:pPr>
        <w:ind w:left="6617" w:hanging="307"/>
      </w:pPr>
      <w:rPr>
        <w:rFonts w:hint="default"/>
        <w:lang w:val="vi" w:eastAsia="en-US" w:bidi="ar-SA"/>
      </w:rPr>
    </w:lvl>
    <w:lvl w:ilvl="8" w:tplc="AFF6FD24">
      <w:numFmt w:val="bullet"/>
      <w:lvlText w:val="•"/>
      <w:lvlJc w:val="left"/>
      <w:pPr>
        <w:ind w:left="7527" w:hanging="307"/>
      </w:pPr>
      <w:rPr>
        <w:rFonts w:hint="default"/>
        <w:lang w:val="vi"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B7D77"/>
    <w:rsid w:val="00060629"/>
    <w:rsid w:val="00067444"/>
    <w:rsid w:val="00220116"/>
    <w:rsid w:val="00293B1F"/>
    <w:rsid w:val="00355C78"/>
    <w:rsid w:val="003B1D82"/>
    <w:rsid w:val="004B7D77"/>
    <w:rsid w:val="005F6B6D"/>
    <w:rsid w:val="0062088A"/>
    <w:rsid w:val="0064365E"/>
    <w:rsid w:val="0065493B"/>
    <w:rsid w:val="00690974"/>
    <w:rsid w:val="009246A8"/>
    <w:rsid w:val="009A4D68"/>
    <w:rsid w:val="009B10B3"/>
    <w:rsid w:val="009C5BED"/>
    <w:rsid w:val="00A26534"/>
    <w:rsid w:val="00B27091"/>
    <w:rsid w:val="00BA4996"/>
    <w:rsid w:val="00C81402"/>
    <w:rsid w:val="00D32152"/>
    <w:rsid w:val="00DA504B"/>
    <w:rsid w:val="00E15E3B"/>
    <w:rsid w:val="00F1416A"/>
    <w:rsid w:val="00F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55" w:right="1670"/>
      <w:jc w:val="center"/>
      <w:outlineLvl w:val="0"/>
    </w:pPr>
    <w:rPr>
      <w:b/>
      <w:bCs/>
      <w:sz w:val="28"/>
      <w:szCs w:val="28"/>
    </w:rPr>
  </w:style>
  <w:style w:type="paragraph" w:styleId="Heading2">
    <w:name w:val="heading 2"/>
    <w:basedOn w:val="Normal"/>
    <w:uiPriority w:val="1"/>
    <w:qFormat/>
    <w:pPr>
      <w:ind w:left="8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62" w:firstLine="719"/>
      <w:jc w:val="both"/>
    </w:pPr>
    <w:rPr>
      <w:sz w:val="28"/>
      <w:szCs w:val="28"/>
    </w:rPr>
  </w:style>
  <w:style w:type="paragraph" w:styleId="ListParagraph">
    <w:name w:val="List Paragraph"/>
    <w:basedOn w:val="Normal"/>
    <w:uiPriority w:val="1"/>
    <w:qFormat/>
    <w:pPr>
      <w:spacing w:before="119"/>
      <w:ind w:left="162" w:firstLine="719"/>
      <w:jc w:val="both"/>
    </w:pPr>
  </w:style>
  <w:style w:type="paragraph" w:customStyle="1" w:styleId="TableParagraph">
    <w:name w:val="Table Paragraph"/>
    <w:basedOn w:val="Normal"/>
    <w:uiPriority w:val="1"/>
    <w:qFormat/>
    <w:pPr>
      <w:spacing w:line="252" w:lineRule="exact"/>
      <w:ind w:left="17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55" w:right="1670"/>
      <w:jc w:val="center"/>
      <w:outlineLvl w:val="0"/>
    </w:pPr>
    <w:rPr>
      <w:b/>
      <w:bCs/>
      <w:sz w:val="28"/>
      <w:szCs w:val="28"/>
    </w:rPr>
  </w:style>
  <w:style w:type="paragraph" w:styleId="Heading2">
    <w:name w:val="heading 2"/>
    <w:basedOn w:val="Normal"/>
    <w:uiPriority w:val="1"/>
    <w:qFormat/>
    <w:pPr>
      <w:ind w:left="8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62" w:firstLine="719"/>
      <w:jc w:val="both"/>
    </w:pPr>
    <w:rPr>
      <w:sz w:val="28"/>
      <w:szCs w:val="28"/>
    </w:rPr>
  </w:style>
  <w:style w:type="paragraph" w:styleId="ListParagraph">
    <w:name w:val="List Paragraph"/>
    <w:basedOn w:val="Normal"/>
    <w:uiPriority w:val="1"/>
    <w:qFormat/>
    <w:pPr>
      <w:spacing w:before="119"/>
      <w:ind w:left="162" w:firstLine="719"/>
      <w:jc w:val="both"/>
    </w:pPr>
  </w:style>
  <w:style w:type="paragraph" w:customStyle="1" w:styleId="TableParagraph">
    <w:name w:val="Table Paragraph"/>
    <w:basedOn w:val="Normal"/>
    <w:uiPriority w:val="1"/>
    <w:qFormat/>
    <w:pPr>
      <w:spacing w:line="252" w:lineRule="exact"/>
      <w:ind w:left="1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B446F-EA85-42D9-91BF-B8E6B86BF865}"/>
</file>

<file path=customXml/itemProps2.xml><?xml version="1.0" encoding="utf-8"?>
<ds:datastoreItem xmlns:ds="http://schemas.openxmlformats.org/officeDocument/2006/customXml" ds:itemID="{7A5BB2EA-1A62-476C-9A64-C99894376EF9}"/>
</file>

<file path=customXml/itemProps3.xml><?xml version="1.0" encoding="utf-8"?>
<ds:datastoreItem xmlns:ds="http://schemas.openxmlformats.org/officeDocument/2006/customXml" ds:itemID="{A4BC7D25-9035-41A1-A608-B9351033B62C}"/>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3</cp:revision>
  <dcterms:created xsi:type="dcterms:W3CDTF">2024-12-16T07:32:00Z</dcterms:created>
  <dcterms:modified xsi:type="dcterms:W3CDTF">2024-12-16T07:33:00Z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ABBYY FineReader 15</vt:lpwstr>
  </property>
  <property fmtid="{D5CDD505-2E9C-101B-9397-08002B2CF9AE}" pid="4" name="LastSaved">
    <vt:filetime>2024-12-16T00:00:00Z</vt:filetime>
  </property>
  <property fmtid="{D5CDD505-2E9C-101B-9397-08002B2CF9AE}" pid="5" name="Producer">
    <vt:lpwstr>3-Heights(TM) PDF Security Shell 4.8.25.2 (http://www.pdf-tools.com)</vt:lpwstr>
  </property>
</Properties>
</file>